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1C8" w:rsidRPr="00A74254" w:rsidRDefault="008647BF" w:rsidP="00AB5396">
      <w:pPr>
        <w:spacing w:after="0" w:line="240" w:lineRule="auto"/>
        <w:jc w:val="center"/>
        <w:rPr>
          <w:rFonts w:cstheme="minorHAnsi"/>
          <w:b/>
          <w:bCs/>
          <w:sz w:val="32"/>
        </w:rPr>
      </w:pPr>
      <w:r w:rsidRPr="00A74254">
        <w:rPr>
          <w:rFonts w:cstheme="minorHAnsi"/>
          <w:b/>
          <w:bCs/>
          <w:sz w:val="32"/>
        </w:rPr>
        <w:t xml:space="preserve">Volume </w:t>
      </w:r>
      <w:r w:rsidR="00FF0038">
        <w:rPr>
          <w:rFonts w:cstheme="minorHAnsi"/>
          <w:b/>
          <w:bCs/>
          <w:sz w:val="32"/>
        </w:rPr>
        <w:t>5</w:t>
      </w:r>
      <w:r w:rsidR="00BE441D" w:rsidRPr="00A74254">
        <w:rPr>
          <w:rFonts w:cstheme="minorHAnsi"/>
          <w:b/>
          <w:bCs/>
          <w:sz w:val="32"/>
        </w:rPr>
        <w:t xml:space="preserve"> Issue </w:t>
      </w:r>
      <w:r w:rsidR="00AB5396">
        <w:rPr>
          <w:rFonts w:cstheme="minorHAnsi"/>
          <w:b/>
          <w:bCs/>
          <w:sz w:val="32"/>
        </w:rPr>
        <w:t>2</w:t>
      </w:r>
      <w:r w:rsidR="00F63D29" w:rsidRPr="00A74254">
        <w:rPr>
          <w:rFonts w:cstheme="minorHAnsi"/>
          <w:b/>
          <w:bCs/>
          <w:sz w:val="32"/>
          <w:rtl/>
        </w:rPr>
        <w:t>:</w:t>
      </w:r>
      <w:r w:rsidR="00A6201F" w:rsidRPr="00A74254">
        <w:rPr>
          <w:rFonts w:cstheme="minorHAnsi"/>
          <w:b/>
          <w:bCs/>
          <w:sz w:val="32"/>
        </w:rPr>
        <w:t xml:space="preserve"> </w:t>
      </w:r>
      <w:r w:rsidR="00AB5396">
        <w:rPr>
          <w:rFonts w:cstheme="minorHAnsi"/>
          <w:b/>
          <w:bCs/>
          <w:sz w:val="32"/>
        </w:rPr>
        <w:t>April</w:t>
      </w:r>
      <w:r w:rsidR="00A6201F" w:rsidRPr="00A74254">
        <w:rPr>
          <w:rFonts w:cstheme="minorHAnsi"/>
          <w:b/>
          <w:bCs/>
          <w:sz w:val="32"/>
        </w:rPr>
        <w:t xml:space="preserve"> to </w:t>
      </w:r>
      <w:r w:rsidR="00AB5396">
        <w:rPr>
          <w:rFonts w:cstheme="minorHAnsi"/>
          <w:b/>
          <w:bCs/>
          <w:sz w:val="32"/>
        </w:rPr>
        <w:t>June</w:t>
      </w:r>
      <w:r w:rsidR="00F63D29" w:rsidRPr="00A74254">
        <w:rPr>
          <w:rFonts w:cstheme="minorHAnsi"/>
          <w:b/>
          <w:bCs/>
          <w:sz w:val="32"/>
        </w:rPr>
        <w:t xml:space="preserve"> </w:t>
      </w:r>
      <w:r w:rsidR="00F63D29" w:rsidRPr="00A74254">
        <w:rPr>
          <w:rFonts w:cstheme="minorHAnsi"/>
          <w:b/>
          <w:bCs/>
          <w:sz w:val="32"/>
          <w:highlight w:val="magenta"/>
        </w:rPr>
        <w:t>202</w:t>
      </w:r>
      <w:r w:rsidR="00FF0038" w:rsidRPr="00FF0038">
        <w:rPr>
          <w:rFonts w:cstheme="minorHAnsi"/>
          <w:b/>
          <w:bCs/>
          <w:sz w:val="32"/>
          <w:highlight w:val="magenta"/>
        </w:rPr>
        <w:t>4</w:t>
      </w:r>
    </w:p>
    <w:p w:rsidR="00460CC0" w:rsidRPr="00A74254" w:rsidRDefault="00460CC0" w:rsidP="00E97CD1">
      <w:pPr>
        <w:spacing w:after="0" w:line="240" w:lineRule="auto"/>
        <w:jc w:val="center"/>
        <w:rPr>
          <w:rFonts w:ascii="Book Antiqua" w:hAnsi="Book Antiqua"/>
        </w:rPr>
      </w:pPr>
    </w:p>
    <w:p w:rsidR="00C466C4" w:rsidRPr="00A74254" w:rsidRDefault="00C466C4" w:rsidP="00E97CD1">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C466C4" w:rsidRPr="00AB5396" w:rsidTr="002007D6">
        <w:tc>
          <w:tcPr>
            <w:tcW w:w="1188" w:type="dxa"/>
          </w:tcPr>
          <w:p w:rsidR="00C466C4" w:rsidRPr="00AB5396" w:rsidRDefault="00C466C4" w:rsidP="002007D6">
            <w:pPr>
              <w:jc w:val="center"/>
              <w:rPr>
                <w:rFonts w:ascii="Book Antiqua" w:hAnsi="Book Antiqua"/>
              </w:rPr>
            </w:pPr>
            <w:r w:rsidRPr="00AB5396">
              <w:rPr>
                <w:rFonts w:ascii="Book Antiqua" w:hAnsi="Book Antiqua"/>
              </w:rPr>
              <w:t>Paper No</w:t>
            </w:r>
          </w:p>
        </w:tc>
        <w:tc>
          <w:tcPr>
            <w:tcW w:w="1800" w:type="dxa"/>
          </w:tcPr>
          <w:p w:rsidR="00C466C4" w:rsidRPr="00AB5396" w:rsidRDefault="00C466C4" w:rsidP="002007D6">
            <w:pPr>
              <w:jc w:val="center"/>
              <w:rPr>
                <w:rFonts w:ascii="Book Antiqua" w:hAnsi="Book Antiqua"/>
              </w:rPr>
            </w:pPr>
            <w:r w:rsidRPr="00AB5396">
              <w:rPr>
                <w:rFonts w:ascii="Book Antiqua" w:hAnsi="Book Antiqua"/>
              </w:rPr>
              <w:t xml:space="preserve">Title </w:t>
            </w:r>
          </w:p>
        </w:tc>
        <w:tc>
          <w:tcPr>
            <w:tcW w:w="6588" w:type="dxa"/>
          </w:tcPr>
          <w:p w:rsidR="00C466C4" w:rsidRPr="00AB5396" w:rsidRDefault="004E0A78" w:rsidP="00106252">
            <w:pPr>
              <w:jc w:val="center"/>
              <w:rPr>
                <w:rFonts w:asciiTheme="majorBidi" w:hAnsiTheme="majorBidi" w:cstheme="majorBidi"/>
                <w:b/>
                <w:bCs/>
                <w:color w:val="FF0000"/>
                <w:sz w:val="28"/>
                <w:szCs w:val="28"/>
                <w:rtl/>
              </w:rPr>
            </w:pPr>
            <w:r>
              <w:rPr>
                <w:rFonts w:ascii="Times New Roman" w:hAnsi="Times New Roman" w:cs="Times New Roman" w:hint="cs"/>
                <w:b/>
                <w:bCs/>
                <w:color w:val="000000" w:themeColor="text1"/>
                <w:sz w:val="30"/>
                <w:szCs w:val="30"/>
                <w:lang w:bidi="ur-PK"/>
              </w:rPr>
              <w:t xml:space="preserve">Aesthetic Expression </w:t>
            </w:r>
            <w:r>
              <w:rPr>
                <w:rFonts w:ascii="Times New Roman" w:hAnsi="Times New Roman" w:cs="Times New Roman"/>
                <w:b/>
                <w:bCs/>
                <w:color w:val="000000" w:themeColor="text1"/>
                <w:sz w:val="30"/>
                <w:szCs w:val="30"/>
                <w:lang w:bidi="ur-PK"/>
              </w:rPr>
              <w:t>of</w:t>
            </w:r>
            <w:r>
              <w:rPr>
                <w:rFonts w:ascii="Times New Roman" w:hAnsi="Times New Roman" w:cs="Times New Roman" w:hint="cs"/>
                <w:b/>
                <w:bCs/>
                <w:color w:val="000000" w:themeColor="text1"/>
                <w:sz w:val="30"/>
                <w:szCs w:val="30"/>
                <w:lang w:bidi="ur-PK"/>
              </w:rPr>
              <w:t xml:space="preserve"> Personified Characters </w:t>
            </w:r>
            <w:r>
              <w:rPr>
                <w:rFonts w:ascii="Times New Roman" w:hAnsi="Times New Roman" w:cs="Times New Roman"/>
                <w:b/>
                <w:bCs/>
                <w:color w:val="000000" w:themeColor="text1"/>
                <w:sz w:val="30"/>
                <w:szCs w:val="30"/>
                <w:lang w:bidi="ur-PK"/>
              </w:rPr>
              <w:t>in</w:t>
            </w:r>
            <w:r>
              <w:rPr>
                <w:rFonts w:ascii="Times New Roman" w:hAnsi="Times New Roman" w:cs="Times New Roman" w:hint="cs"/>
                <w:b/>
                <w:bCs/>
                <w:color w:val="000000" w:themeColor="text1"/>
                <w:sz w:val="30"/>
                <w:szCs w:val="30"/>
                <w:lang w:bidi="ur-PK"/>
              </w:rPr>
              <w:t xml:space="preserve"> </w:t>
            </w:r>
            <w:r>
              <w:rPr>
                <w:rFonts w:ascii="Times New Roman" w:hAnsi="Times New Roman" w:cs="Times New Roman"/>
                <w:b/>
                <w:bCs/>
                <w:color w:val="000000" w:themeColor="text1"/>
                <w:sz w:val="30"/>
                <w:szCs w:val="30"/>
                <w:lang w:bidi="ur-PK"/>
              </w:rPr>
              <w:t>the</w:t>
            </w:r>
            <w:r>
              <w:rPr>
                <w:rFonts w:ascii="Times New Roman" w:hAnsi="Times New Roman" w:cs="Times New Roman" w:hint="cs"/>
                <w:b/>
                <w:bCs/>
                <w:color w:val="000000" w:themeColor="text1"/>
                <w:sz w:val="30"/>
                <w:szCs w:val="30"/>
                <w:lang w:bidi="ur-PK"/>
              </w:rPr>
              <w:t xml:space="preserve"> Poems </w:t>
            </w:r>
            <w:r>
              <w:rPr>
                <w:rFonts w:ascii="Times New Roman" w:hAnsi="Times New Roman" w:cs="Times New Roman"/>
                <w:b/>
                <w:bCs/>
                <w:color w:val="000000" w:themeColor="text1"/>
                <w:sz w:val="30"/>
                <w:szCs w:val="30"/>
                <w:lang w:bidi="ur-PK"/>
              </w:rPr>
              <w:t>o</w:t>
            </w:r>
            <w:r>
              <w:rPr>
                <w:rFonts w:ascii="Times New Roman" w:hAnsi="Times New Roman" w:cs="Times New Roman" w:hint="cs"/>
                <w:b/>
                <w:bCs/>
                <w:color w:val="000000" w:themeColor="text1"/>
                <w:sz w:val="30"/>
                <w:szCs w:val="30"/>
                <w:lang w:bidi="ur-PK"/>
              </w:rPr>
              <w:t>f Majeed Amjad</w:t>
            </w:r>
          </w:p>
        </w:tc>
      </w:tr>
      <w:tr w:rsidR="00C466C4" w:rsidRPr="00AB5396" w:rsidTr="002007D6">
        <w:tc>
          <w:tcPr>
            <w:tcW w:w="1188" w:type="dxa"/>
            <w:vMerge w:val="restart"/>
          </w:tcPr>
          <w:p w:rsidR="00C466C4" w:rsidRPr="00AB5396" w:rsidRDefault="00C466C4" w:rsidP="00A6201F">
            <w:pPr>
              <w:jc w:val="center"/>
              <w:rPr>
                <w:rFonts w:ascii="Book Antiqua" w:hAnsi="Book Antiqua"/>
              </w:rPr>
            </w:pPr>
            <w:r w:rsidRPr="00AB5396">
              <w:rPr>
                <w:rFonts w:ascii="Book Antiqua" w:hAnsi="Book Antiqua"/>
              </w:rPr>
              <w:t xml:space="preserve"> </w:t>
            </w:r>
            <w:r w:rsidR="00A6201F" w:rsidRPr="00AB5396">
              <w:rPr>
                <w:rFonts w:ascii="Book Antiqua" w:hAnsi="Book Antiqua"/>
              </w:rPr>
              <w:t>1</w:t>
            </w:r>
          </w:p>
        </w:tc>
        <w:tc>
          <w:tcPr>
            <w:tcW w:w="1800" w:type="dxa"/>
          </w:tcPr>
          <w:p w:rsidR="00C466C4" w:rsidRPr="00AB5396" w:rsidRDefault="00C466C4" w:rsidP="002007D6">
            <w:pPr>
              <w:jc w:val="center"/>
              <w:rPr>
                <w:rFonts w:ascii="Book Antiqua" w:hAnsi="Book Antiqua"/>
              </w:rPr>
            </w:pPr>
            <w:r w:rsidRPr="00AB5396">
              <w:rPr>
                <w:rFonts w:ascii="Book Antiqua" w:hAnsi="Book Antiqua"/>
              </w:rPr>
              <w:t>Abstract</w:t>
            </w:r>
          </w:p>
        </w:tc>
        <w:tc>
          <w:tcPr>
            <w:tcW w:w="6588" w:type="dxa"/>
          </w:tcPr>
          <w:p w:rsidR="00C466C4" w:rsidRPr="00AB5396" w:rsidRDefault="004E0A78" w:rsidP="004E0A78">
            <w:pPr>
              <w:jc w:val="both"/>
              <w:rPr>
                <w:rFonts w:ascii="Times New Roman" w:hAnsi="Times New Roman" w:cs="Times New Roman"/>
                <w:sz w:val="24"/>
                <w:szCs w:val="24"/>
                <w:rtl/>
              </w:rPr>
            </w:pPr>
            <w:r w:rsidRPr="006C385A">
              <w:rPr>
                <w:rFonts w:ascii="Times New Roman" w:hAnsi="Times New Roman" w:cs="Times New Roman"/>
                <w:sz w:val="24"/>
                <w:szCs w:val="24"/>
              </w:rPr>
              <w:t>This research paper is centered around the key concept of Personification. The literary device personification symbolizes the attribution of human qualities and sentiments to inanimate or non-living objects. This technique has been used in literature since ancient times. In the modern era, poets are compelled by contemporary requirements to use this technique in their poetry. One such poet is Majeed Amjad whose poetry represents twentieth century. Amjad personifies different aspects and objects of nature in his poems, the study of which is the central aim of this research paper. This paper first highlights the Western understanding of personification by quoting examples. Then it analyzes how different phenomena and objects are personified in Amjad's poetry including trees, grass, leaves, echo, a beggar woman, a blood spot, and many other. This paper brings together the Western and Oriental literary trends in Urdu which marks its vast scope and implies further research in this domain</w:t>
            </w:r>
            <w:r>
              <w:rPr>
                <w:rFonts w:ascii="Times New Roman" w:hAnsi="Times New Roman" w:cs="Times New Roman"/>
                <w:sz w:val="24"/>
                <w:szCs w:val="24"/>
              </w:rPr>
              <w:t>.</w:t>
            </w:r>
          </w:p>
        </w:tc>
      </w:tr>
      <w:tr w:rsidR="00C466C4" w:rsidRPr="00AB5396" w:rsidTr="002007D6">
        <w:tc>
          <w:tcPr>
            <w:tcW w:w="1188" w:type="dxa"/>
            <w:vMerge/>
          </w:tcPr>
          <w:p w:rsidR="00C466C4" w:rsidRPr="00AB5396" w:rsidRDefault="00C466C4" w:rsidP="002007D6">
            <w:pPr>
              <w:jc w:val="center"/>
              <w:rPr>
                <w:rFonts w:ascii="Book Antiqua" w:hAnsi="Book Antiqua"/>
              </w:rPr>
            </w:pPr>
          </w:p>
        </w:tc>
        <w:tc>
          <w:tcPr>
            <w:tcW w:w="1800" w:type="dxa"/>
          </w:tcPr>
          <w:p w:rsidR="00C466C4" w:rsidRPr="00AB5396" w:rsidRDefault="00C466C4" w:rsidP="002007D6">
            <w:pPr>
              <w:jc w:val="center"/>
              <w:rPr>
                <w:rFonts w:ascii="Book Antiqua" w:hAnsi="Book Antiqua"/>
              </w:rPr>
            </w:pPr>
            <w:r w:rsidRPr="00AB5396">
              <w:rPr>
                <w:rFonts w:ascii="Book Antiqua" w:hAnsi="Book Antiqua"/>
              </w:rPr>
              <w:t>Page No</w:t>
            </w:r>
          </w:p>
        </w:tc>
        <w:tc>
          <w:tcPr>
            <w:tcW w:w="6588" w:type="dxa"/>
          </w:tcPr>
          <w:p w:rsidR="00C466C4" w:rsidRPr="00AB5396" w:rsidRDefault="004E0A78" w:rsidP="002007D6">
            <w:pPr>
              <w:rPr>
                <w:rFonts w:ascii="Book Antiqua" w:hAnsi="Book Antiqua"/>
              </w:rPr>
            </w:pPr>
            <w:r>
              <w:rPr>
                <w:rFonts w:ascii="Book Antiqua" w:hAnsi="Book Antiqua"/>
              </w:rPr>
              <w:t>1-13</w:t>
            </w:r>
          </w:p>
        </w:tc>
      </w:tr>
      <w:tr w:rsidR="00C466C4" w:rsidRPr="00AB5396" w:rsidTr="002007D6">
        <w:tc>
          <w:tcPr>
            <w:tcW w:w="1188" w:type="dxa"/>
            <w:vMerge/>
          </w:tcPr>
          <w:p w:rsidR="00C466C4" w:rsidRPr="00AB5396" w:rsidRDefault="00C466C4" w:rsidP="002007D6">
            <w:pPr>
              <w:jc w:val="center"/>
              <w:rPr>
                <w:rFonts w:ascii="Book Antiqua" w:hAnsi="Book Antiqua"/>
              </w:rPr>
            </w:pPr>
          </w:p>
        </w:tc>
        <w:tc>
          <w:tcPr>
            <w:tcW w:w="1800" w:type="dxa"/>
          </w:tcPr>
          <w:p w:rsidR="00C466C4" w:rsidRPr="00AB5396" w:rsidRDefault="00C466C4" w:rsidP="002007D6">
            <w:pPr>
              <w:jc w:val="center"/>
              <w:rPr>
                <w:rFonts w:ascii="Book Antiqua" w:hAnsi="Book Antiqua"/>
              </w:rPr>
            </w:pPr>
            <w:r w:rsidRPr="00AB5396">
              <w:rPr>
                <w:rFonts w:ascii="Book Antiqua" w:hAnsi="Book Antiqua"/>
              </w:rPr>
              <w:t>Key Words</w:t>
            </w:r>
          </w:p>
        </w:tc>
        <w:tc>
          <w:tcPr>
            <w:tcW w:w="6588" w:type="dxa"/>
          </w:tcPr>
          <w:p w:rsidR="00C466C4" w:rsidRPr="00AB5396" w:rsidRDefault="004E0A78" w:rsidP="00234C35">
            <w:pPr>
              <w:jc w:val="both"/>
              <w:rPr>
                <w:rFonts w:ascii="Times New Roman" w:hAnsi="Times New Roman" w:cs="Times New Roman"/>
                <w:sz w:val="24"/>
                <w:szCs w:val="24"/>
              </w:rPr>
            </w:pPr>
            <w:r w:rsidRPr="00D953CE">
              <w:rPr>
                <w:rFonts w:ascii="Monotype Corsiva" w:hAnsi="Monotype Corsiva" w:cstheme="majorBidi"/>
                <w:i/>
                <w:iCs/>
                <w:sz w:val="24"/>
                <w:szCs w:val="24"/>
                <w:lang w:bidi="ur-PK"/>
              </w:rPr>
              <w:t>Persinificatin, Majeed Amjad, Poetry.</w:t>
            </w:r>
          </w:p>
        </w:tc>
      </w:tr>
      <w:tr w:rsidR="00C466C4" w:rsidRPr="00AB5396" w:rsidTr="002007D6">
        <w:tc>
          <w:tcPr>
            <w:tcW w:w="1188" w:type="dxa"/>
            <w:vMerge/>
          </w:tcPr>
          <w:p w:rsidR="00C466C4" w:rsidRPr="00AB5396" w:rsidRDefault="00C466C4" w:rsidP="002007D6">
            <w:pPr>
              <w:jc w:val="center"/>
              <w:rPr>
                <w:rFonts w:ascii="Book Antiqua" w:hAnsi="Book Antiqua"/>
              </w:rPr>
            </w:pPr>
          </w:p>
        </w:tc>
        <w:tc>
          <w:tcPr>
            <w:tcW w:w="1800" w:type="dxa"/>
          </w:tcPr>
          <w:p w:rsidR="00C466C4" w:rsidRPr="00AB5396" w:rsidRDefault="00C466C4" w:rsidP="002007D6">
            <w:pPr>
              <w:jc w:val="center"/>
              <w:rPr>
                <w:rFonts w:ascii="Book Antiqua" w:hAnsi="Book Antiqua"/>
              </w:rPr>
            </w:pPr>
            <w:r w:rsidRPr="00AB5396">
              <w:rPr>
                <w:rFonts w:ascii="Book Antiqua" w:hAnsi="Book Antiqua"/>
              </w:rPr>
              <w:t>Authors</w:t>
            </w:r>
          </w:p>
        </w:tc>
        <w:tc>
          <w:tcPr>
            <w:tcW w:w="6588" w:type="dxa"/>
          </w:tcPr>
          <w:p w:rsidR="000A6682" w:rsidRDefault="000A6682" w:rsidP="004E0A78">
            <w:pPr>
              <w:rPr>
                <w:rFonts w:ascii="Times New Roman" w:hAnsi="Times New Roman" w:cs="Times New Roman"/>
                <w:b/>
                <w:bCs/>
                <w:sz w:val="24"/>
                <w:szCs w:val="24"/>
                <w:u w:val="single"/>
              </w:rPr>
            </w:pPr>
            <w:r w:rsidRPr="000A6682">
              <w:rPr>
                <w:rFonts w:ascii="Times New Roman" w:hAnsi="Times New Roman" w:cs="Times New Roman"/>
                <w:b/>
                <w:bCs/>
                <w:sz w:val="24"/>
                <w:szCs w:val="24"/>
                <w:u w:val="single"/>
              </w:rPr>
              <w:t>Bushra Sherreen</w:t>
            </w:r>
          </w:p>
          <w:p w:rsidR="00C466C4" w:rsidRPr="00AB5396" w:rsidRDefault="004E0A78" w:rsidP="004E0A78">
            <w:pPr>
              <w:rPr>
                <w:rFonts w:asciiTheme="majorBidi" w:hAnsiTheme="majorBidi" w:cstheme="majorBidi"/>
                <w:sz w:val="24"/>
                <w:szCs w:val="24"/>
              </w:rPr>
            </w:pPr>
            <w:r>
              <w:rPr>
                <w:rFonts w:ascii="Times New Roman" w:hAnsi="Times New Roman" w:cs="Times New Roman"/>
                <w:sz w:val="24"/>
                <w:szCs w:val="24"/>
              </w:rPr>
              <w:t xml:space="preserve">Assistant Professor, Department of Urdu, </w:t>
            </w:r>
            <w:r w:rsidRPr="006C385A">
              <w:rPr>
                <w:rFonts w:ascii="Times New Roman" w:hAnsi="Times New Roman" w:cs="Times New Roman"/>
                <w:sz w:val="24"/>
                <w:szCs w:val="24"/>
              </w:rPr>
              <w:t>Kinnaird College For Women University</w:t>
            </w:r>
            <w:r>
              <w:rPr>
                <w:rFonts w:ascii="Times New Roman" w:hAnsi="Times New Roman" w:cs="Times New Roman"/>
                <w:sz w:val="24"/>
                <w:szCs w:val="24"/>
              </w:rPr>
              <w:t>, Lahore.</w:t>
            </w:r>
          </w:p>
        </w:tc>
      </w:tr>
      <w:tr w:rsidR="00C466C4" w:rsidRPr="00AB5396" w:rsidTr="002007D6">
        <w:tc>
          <w:tcPr>
            <w:tcW w:w="1188" w:type="dxa"/>
            <w:vMerge/>
          </w:tcPr>
          <w:p w:rsidR="00C466C4" w:rsidRPr="00AB5396" w:rsidRDefault="00C466C4" w:rsidP="002007D6">
            <w:pPr>
              <w:jc w:val="center"/>
              <w:rPr>
                <w:rFonts w:ascii="Book Antiqua" w:hAnsi="Book Antiqua"/>
              </w:rPr>
            </w:pPr>
          </w:p>
        </w:tc>
        <w:tc>
          <w:tcPr>
            <w:tcW w:w="1800" w:type="dxa"/>
          </w:tcPr>
          <w:p w:rsidR="00C466C4" w:rsidRPr="00AB5396" w:rsidRDefault="00C466C4" w:rsidP="002007D6">
            <w:pPr>
              <w:jc w:val="center"/>
              <w:rPr>
                <w:rFonts w:ascii="Book Antiqua" w:hAnsi="Book Antiqua"/>
              </w:rPr>
            </w:pPr>
            <w:r w:rsidRPr="00AB5396">
              <w:rPr>
                <w:rFonts w:ascii="Book Antiqua" w:hAnsi="Book Antiqua"/>
              </w:rPr>
              <w:t xml:space="preserve">Volume </w:t>
            </w:r>
          </w:p>
        </w:tc>
        <w:tc>
          <w:tcPr>
            <w:tcW w:w="6588" w:type="dxa"/>
          </w:tcPr>
          <w:p w:rsidR="00C466C4" w:rsidRPr="00AB5396" w:rsidRDefault="00AB5396" w:rsidP="00A26B09">
            <w:pPr>
              <w:rPr>
                <w:rFonts w:ascii="Book Antiqua" w:hAnsi="Book Antiqua"/>
              </w:rPr>
            </w:pPr>
            <w:r w:rsidRPr="00AB5396">
              <w:rPr>
                <w:rFonts w:ascii="Book Antiqua" w:hAnsi="Book Antiqua"/>
              </w:rPr>
              <w:t>Volume: 5,  Issue :2</w:t>
            </w:r>
          </w:p>
        </w:tc>
      </w:tr>
    </w:tbl>
    <w:p w:rsidR="00C466C4" w:rsidRPr="00AB5396" w:rsidRDefault="00C466C4" w:rsidP="00E97CD1">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5"/>
        <w:gridCol w:w="1758"/>
        <w:gridCol w:w="6320"/>
      </w:tblGrid>
      <w:tr w:rsidR="00C765DA" w:rsidRPr="00AB5396" w:rsidTr="002007D6">
        <w:tc>
          <w:tcPr>
            <w:tcW w:w="1188" w:type="dxa"/>
          </w:tcPr>
          <w:p w:rsidR="00C765DA" w:rsidRPr="00AB5396" w:rsidRDefault="00C765DA" w:rsidP="002007D6">
            <w:pPr>
              <w:jc w:val="center"/>
              <w:rPr>
                <w:rFonts w:ascii="Book Antiqua" w:hAnsi="Book Antiqua"/>
              </w:rPr>
            </w:pPr>
            <w:r w:rsidRPr="00AB5396">
              <w:rPr>
                <w:rFonts w:ascii="Book Antiqua" w:hAnsi="Book Antiqua"/>
              </w:rPr>
              <w:t>Paper No</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 xml:space="preserve">Title </w:t>
            </w:r>
          </w:p>
        </w:tc>
        <w:tc>
          <w:tcPr>
            <w:tcW w:w="6588" w:type="dxa"/>
          </w:tcPr>
          <w:p w:rsidR="00C765DA" w:rsidRPr="00AB5396" w:rsidRDefault="005B0ECD" w:rsidP="00F92351">
            <w:pPr>
              <w:jc w:val="center"/>
              <w:rPr>
                <w:rFonts w:asciiTheme="majorBidi" w:hAnsiTheme="majorBidi" w:cstheme="majorBidi"/>
                <w:b/>
                <w:bCs/>
                <w:sz w:val="30"/>
                <w:szCs w:val="30"/>
                <w:rtl/>
              </w:rPr>
            </w:pPr>
            <w:r w:rsidRPr="00DC2760">
              <w:rPr>
                <w:rFonts w:ascii="Times New Roman" w:hAnsi="Times New Roman" w:cs="Times New Roman"/>
                <w:b/>
                <w:bCs/>
                <w:color w:val="000000" w:themeColor="text1"/>
                <w:sz w:val="30"/>
                <w:szCs w:val="30"/>
                <w:lang w:bidi="ur-PK"/>
              </w:rPr>
              <w:t>A Research Review of “Dehli Ki Sham” in Postcolonial Context</w:t>
            </w:r>
          </w:p>
        </w:tc>
      </w:tr>
      <w:tr w:rsidR="00C765DA" w:rsidRPr="00AB5396" w:rsidTr="002007D6">
        <w:tc>
          <w:tcPr>
            <w:tcW w:w="1188" w:type="dxa"/>
            <w:vMerge w:val="restart"/>
          </w:tcPr>
          <w:p w:rsidR="00C765DA" w:rsidRPr="00AB5396" w:rsidRDefault="00C765DA" w:rsidP="002007D6">
            <w:pPr>
              <w:jc w:val="center"/>
              <w:rPr>
                <w:rFonts w:ascii="Book Antiqua" w:hAnsi="Book Antiqua"/>
              </w:rPr>
            </w:pPr>
            <w:r w:rsidRPr="00AB5396">
              <w:rPr>
                <w:rFonts w:ascii="Book Antiqua" w:hAnsi="Book Antiqua"/>
              </w:rPr>
              <w:t>2</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Abstract</w:t>
            </w:r>
          </w:p>
        </w:tc>
        <w:tc>
          <w:tcPr>
            <w:tcW w:w="6588" w:type="dxa"/>
          </w:tcPr>
          <w:p w:rsidR="00C765DA" w:rsidRPr="005B0ECD" w:rsidRDefault="005B0ECD" w:rsidP="005B0ECD">
            <w:pPr>
              <w:jc w:val="both"/>
              <w:rPr>
                <w:rFonts w:ascii="Times New Roman" w:hAnsi="Times New Roman" w:cs="Times New Roman"/>
                <w:sz w:val="24"/>
                <w:szCs w:val="24"/>
                <w:rtl/>
              </w:rPr>
            </w:pPr>
            <w:r w:rsidRPr="00DC2760">
              <w:rPr>
                <w:rFonts w:ascii="Times New Roman" w:hAnsi="Times New Roman" w:cs="Times New Roman"/>
                <w:sz w:val="24"/>
                <w:szCs w:val="24"/>
              </w:rPr>
              <w:t>Colonialism may be defined as to control an independent territory by other people without inhabitant will and wish. These people are called colonizers. They make reasonable arrangements for their residence and livelihood and occupy the resources of the local population by usurping their rights. The colonized are outnumbered but cannot challenge the power and resources of the colonizer. They willingly accept the rules laid down by the colonizer. Homi K Bhabha has a unique position and identity in terms of postcolonial studies. His recognition and uniqueness in literature and criticism is his postcolonial concepts, which he elaborated in his book "The Location of Culture" published in 1994. He has added a new chapter in literature and criticism by coining new terms like Mimicry, Hybridity, and Ambivalence. Ahmed Ali’s novel presents every aspect of Muslim life, their culture, daily life, anti-colonial rebellion and partiality and the uniqueness and hybridity of Muslim culture with other Indian cultures. The study shows how the colonizer changes colonized people culture and values for his nefarious purposes.</w:t>
            </w:r>
          </w:p>
        </w:tc>
      </w:tr>
      <w:tr w:rsidR="00106252" w:rsidRPr="00AB5396" w:rsidTr="002007D6">
        <w:tc>
          <w:tcPr>
            <w:tcW w:w="1188" w:type="dxa"/>
            <w:vMerge/>
          </w:tcPr>
          <w:p w:rsidR="00106252" w:rsidRPr="00AB5396" w:rsidRDefault="00106252" w:rsidP="002007D6">
            <w:pPr>
              <w:jc w:val="center"/>
              <w:rPr>
                <w:rFonts w:ascii="Book Antiqua" w:hAnsi="Book Antiqua"/>
              </w:rPr>
            </w:pPr>
          </w:p>
        </w:tc>
        <w:tc>
          <w:tcPr>
            <w:tcW w:w="1800" w:type="dxa"/>
          </w:tcPr>
          <w:p w:rsidR="00106252" w:rsidRPr="00AB5396" w:rsidRDefault="00106252" w:rsidP="002007D6">
            <w:pPr>
              <w:jc w:val="center"/>
              <w:rPr>
                <w:rFonts w:ascii="Book Antiqua" w:hAnsi="Book Antiqua"/>
              </w:rPr>
            </w:pPr>
            <w:r w:rsidRPr="00AB5396">
              <w:rPr>
                <w:rFonts w:ascii="Book Antiqua" w:hAnsi="Book Antiqua"/>
              </w:rPr>
              <w:t>Page No</w:t>
            </w:r>
          </w:p>
        </w:tc>
        <w:tc>
          <w:tcPr>
            <w:tcW w:w="6588" w:type="dxa"/>
          </w:tcPr>
          <w:p w:rsidR="00106252" w:rsidRPr="00AB5396" w:rsidRDefault="005B0ECD" w:rsidP="002007D6">
            <w:pPr>
              <w:rPr>
                <w:rFonts w:ascii="Book Antiqua" w:hAnsi="Book Antiqua"/>
              </w:rPr>
            </w:pPr>
            <w:r>
              <w:rPr>
                <w:rFonts w:ascii="Book Antiqua" w:hAnsi="Book Antiqua"/>
              </w:rPr>
              <w:t>14-</w:t>
            </w:r>
            <w:r w:rsidR="00AE130A">
              <w:rPr>
                <w:rFonts w:ascii="Book Antiqua" w:hAnsi="Book Antiqua"/>
              </w:rPr>
              <w:t>24</w:t>
            </w:r>
          </w:p>
        </w:tc>
      </w:tr>
      <w:tr w:rsidR="00106252" w:rsidRPr="00AB5396" w:rsidTr="002007D6">
        <w:tc>
          <w:tcPr>
            <w:tcW w:w="1188" w:type="dxa"/>
            <w:vMerge/>
          </w:tcPr>
          <w:p w:rsidR="00106252" w:rsidRPr="00AB5396" w:rsidRDefault="00106252" w:rsidP="002007D6">
            <w:pPr>
              <w:jc w:val="center"/>
              <w:rPr>
                <w:rFonts w:ascii="Book Antiqua" w:hAnsi="Book Antiqua"/>
              </w:rPr>
            </w:pPr>
          </w:p>
        </w:tc>
        <w:tc>
          <w:tcPr>
            <w:tcW w:w="1800" w:type="dxa"/>
          </w:tcPr>
          <w:p w:rsidR="00106252" w:rsidRPr="00AB5396" w:rsidRDefault="00106252" w:rsidP="002007D6">
            <w:pPr>
              <w:jc w:val="center"/>
              <w:rPr>
                <w:rFonts w:ascii="Book Antiqua" w:hAnsi="Book Antiqua"/>
              </w:rPr>
            </w:pPr>
            <w:r w:rsidRPr="00AB5396">
              <w:rPr>
                <w:rFonts w:ascii="Book Antiqua" w:hAnsi="Book Antiqua"/>
              </w:rPr>
              <w:t>Key Words</w:t>
            </w:r>
          </w:p>
        </w:tc>
        <w:tc>
          <w:tcPr>
            <w:tcW w:w="6588" w:type="dxa"/>
          </w:tcPr>
          <w:p w:rsidR="00106252" w:rsidRPr="005B0ECD" w:rsidRDefault="005B0ECD" w:rsidP="005B0ECD">
            <w:pPr>
              <w:jc w:val="both"/>
              <w:rPr>
                <w:rFonts w:asciiTheme="majorBidi" w:hAnsiTheme="majorBidi" w:cstheme="majorBidi"/>
                <w:sz w:val="24"/>
                <w:szCs w:val="24"/>
              </w:rPr>
            </w:pPr>
            <w:r w:rsidRPr="00DC2760">
              <w:rPr>
                <w:rFonts w:ascii="Monotype Corsiva" w:hAnsi="Monotype Corsiva" w:cstheme="majorBidi"/>
                <w:i/>
                <w:iCs/>
                <w:sz w:val="24"/>
                <w:szCs w:val="24"/>
                <w:lang w:bidi="ur-PK"/>
              </w:rPr>
              <w:t>Colonialism, Postcolonialism, Hybridity, Mimicry, Culture Difference</w:t>
            </w:r>
            <w:r w:rsidRPr="00D953CE">
              <w:rPr>
                <w:rFonts w:ascii="Monotype Corsiva" w:hAnsi="Monotype Corsiva" w:cstheme="majorBidi"/>
                <w:i/>
                <w:iCs/>
                <w:sz w:val="24"/>
                <w:szCs w:val="24"/>
                <w:lang w:bidi="ur-PK"/>
              </w:rPr>
              <w:t>.</w:t>
            </w:r>
          </w:p>
        </w:tc>
      </w:tr>
      <w:tr w:rsidR="00106252" w:rsidRPr="00AB5396" w:rsidTr="002007D6">
        <w:tc>
          <w:tcPr>
            <w:tcW w:w="1188" w:type="dxa"/>
            <w:vMerge/>
          </w:tcPr>
          <w:p w:rsidR="00106252" w:rsidRPr="00AB5396" w:rsidRDefault="00106252" w:rsidP="002007D6">
            <w:pPr>
              <w:jc w:val="center"/>
              <w:rPr>
                <w:rFonts w:ascii="Book Antiqua" w:hAnsi="Book Antiqua"/>
              </w:rPr>
            </w:pPr>
          </w:p>
        </w:tc>
        <w:tc>
          <w:tcPr>
            <w:tcW w:w="1800" w:type="dxa"/>
          </w:tcPr>
          <w:p w:rsidR="00106252" w:rsidRPr="00AB5396" w:rsidRDefault="00106252" w:rsidP="002007D6">
            <w:pPr>
              <w:jc w:val="center"/>
              <w:rPr>
                <w:rFonts w:ascii="Book Antiqua" w:hAnsi="Book Antiqua"/>
              </w:rPr>
            </w:pPr>
            <w:r w:rsidRPr="00AB5396">
              <w:rPr>
                <w:rFonts w:ascii="Book Antiqua" w:hAnsi="Book Antiqua"/>
              </w:rPr>
              <w:t>Authors</w:t>
            </w:r>
          </w:p>
        </w:tc>
        <w:tc>
          <w:tcPr>
            <w:tcW w:w="6588" w:type="dxa"/>
          </w:tcPr>
          <w:p w:rsidR="005B0ECD" w:rsidRPr="00DC2760" w:rsidRDefault="005B0ECD" w:rsidP="005B0ECD">
            <w:pPr>
              <w:jc w:val="both"/>
              <w:rPr>
                <w:rFonts w:ascii="Times New Roman" w:hAnsi="Times New Roman" w:cs="Times New Roman"/>
                <w:b/>
                <w:bCs/>
                <w:sz w:val="24"/>
                <w:szCs w:val="24"/>
                <w:u w:val="single"/>
              </w:rPr>
            </w:pPr>
            <w:r w:rsidRPr="00DC2760">
              <w:rPr>
                <w:rFonts w:ascii="Times New Roman" w:hAnsi="Times New Roman" w:cs="Times New Roman"/>
                <w:b/>
                <w:bCs/>
                <w:sz w:val="24"/>
                <w:szCs w:val="24"/>
                <w:u w:val="single"/>
              </w:rPr>
              <w:t>Muhammad Azam</w:t>
            </w:r>
          </w:p>
          <w:p w:rsidR="005B0ECD" w:rsidRPr="00DC2760" w:rsidRDefault="005B0ECD" w:rsidP="005B0ECD">
            <w:pPr>
              <w:jc w:val="both"/>
              <w:rPr>
                <w:rFonts w:ascii="Times New Roman" w:hAnsi="Times New Roman" w:cs="Times New Roman"/>
                <w:sz w:val="24"/>
                <w:szCs w:val="24"/>
              </w:rPr>
            </w:pPr>
            <w:r w:rsidRPr="00DC2760">
              <w:rPr>
                <w:rFonts w:ascii="Times New Roman" w:hAnsi="Times New Roman" w:cs="Times New Roman"/>
                <w:sz w:val="24"/>
                <w:szCs w:val="24"/>
              </w:rPr>
              <w:t>Ph.D (Urdu) Research Scholar, National University of Modern Languages, Islamabad</w:t>
            </w:r>
            <w:r>
              <w:rPr>
                <w:rFonts w:ascii="Times New Roman" w:hAnsi="Times New Roman" w:cs="Times New Roman"/>
                <w:sz w:val="24"/>
                <w:szCs w:val="24"/>
              </w:rPr>
              <w:t>.</w:t>
            </w:r>
          </w:p>
          <w:p w:rsidR="005B0ECD" w:rsidRPr="00DC2760" w:rsidRDefault="005B0ECD" w:rsidP="005B0ECD">
            <w:pPr>
              <w:jc w:val="both"/>
              <w:rPr>
                <w:rFonts w:ascii="Times New Roman" w:hAnsi="Times New Roman" w:cs="Times New Roman"/>
                <w:b/>
                <w:bCs/>
                <w:sz w:val="24"/>
                <w:szCs w:val="24"/>
                <w:u w:val="single"/>
              </w:rPr>
            </w:pPr>
            <w:r w:rsidRPr="00DC2760">
              <w:rPr>
                <w:rFonts w:ascii="Times New Roman" w:hAnsi="Times New Roman" w:cs="Times New Roman"/>
                <w:b/>
                <w:bCs/>
                <w:sz w:val="24"/>
                <w:szCs w:val="24"/>
                <w:u w:val="single"/>
              </w:rPr>
              <w:t>Dr. Irshaad Begum</w:t>
            </w:r>
            <w:r>
              <w:rPr>
                <w:rFonts w:ascii="Times New Roman" w:hAnsi="Times New Roman" w:cs="Times New Roman"/>
                <w:b/>
                <w:bCs/>
                <w:sz w:val="24"/>
                <w:szCs w:val="24"/>
                <w:u w:val="single"/>
              </w:rPr>
              <w:t>*</w:t>
            </w:r>
          </w:p>
          <w:p w:rsidR="00106252" w:rsidRPr="00AB5396" w:rsidRDefault="005B0ECD" w:rsidP="005B0ECD">
            <w:pPr>
              <w:rPr>
                <w:rFonts w:asciiTheme="majorBidi" w:hAnsiTheme="majorBidi" w:cstheme="majorBidi"/>
                <w:sz w:val="24"/>
                <w:szCs w:val="24"/>
              </w:rPr>
            </w:pPr>
            <w:r w:rsidRPr="00DC2760">
              <w:rPr>
                <w:rFonts w:ascii="Times New Roman" w:hAnsi="Times New Roman" w:cs="Times New Roman"/>
                <w:sz w:val="24"/>
                <w:szCs w:val="24"/>
              </w:rPr>
              <w:t>Senior Instructor, National University of Modern Languages, Islamabad</w:t>
            </w:r>
            <w:r>
              <w:rPr>
                <w:rFonts w:ascii="Times New Roman" w:hAnsi="Times New Roman" w:cs="Times New Roman"/>
                <w:sz w:val="24"/>
                <w:szCs w:val="24"/>
              </w:rPr>
              <w:t>.</w:t>
            </w:r>
          </w:p>
        </w:tc>
      </w:tr>
      <w:tr w:rsidR="00106252" w:rsidRPr="00AB5396" w:rsidTr="002007D6">
        <w:tc>
          <w:tcPr>
            <w:tcW w:w="1188" w:type="dxa"/>
            <w:vMerge/>
          </w:tcPr>
          <w:p w:rsidR="00106252" w:rsidRPr="00AB5396" w:rsidRDefault="00106252" w:rsidP="002007D6">
            <w:pPr>
              <w:jc w:val="center"/>
              <w:rPr>
                <w:rFonts w:ascii="Book Antiqua" w:hAnsi="Book Antiqua"/>
              </w:rPr>
            </w:pPr>
          </w:p>
        </w:tc>
        <w:tc>
          <w:tcPr>
            <w:tcW w:w="1800" w:type="dxa"/>
          </w:tcPr>
          <w:p w:rsidR="00106252" w:rsidRPr="00AB5396" w:rsidRDefault="00106252" w:rsidP="002007D6">
            <w:pPr>
              <w:jc w:val="center"/>
              <w:rPr>
                <w:rFonts w:ascii="Book Antiqua" w:hAnsi="Book Antiqua"/>
              </w:rPr>
            </w:pPr>
            <w:r w:rsidRPr="00AB5396">
              <w:rPr>
                <w:rFonts w:ascii="Book Antiqua" w:hAnsi="Book Antiqua"/>
              </w:rPr>
              <w:t xml:space="preserve">Volume </w:t>
            </w:r>
          </w:p>
        </w:tc>
        <w:tc>
          <w:tcPr>
            <w:tcW w:w="6588" w:type="dxa"/>
          </w:tcPr>
          <w:p w:rsidR="00106252" w:rsidRPr="00AB5396" w:rsidRDefault="00AB5396" w:rsidP="00A26B09">
            <w:pPr>
              <w:rPr>
                <w:rFonts w:ascii="Book Antiqua" w:hAnsi="Book Antiqua"/>
              </w:rPr>
            </w:pPr>
            <w:r w:rsidRPr="00AB5396">
              <w:rPr>
                <w:rFonts w:ascii="Book Antiqua" w:hAnsi="Book Antiqua"/>
              </w:rPr>
              <w:t>Volume: 5,  Issue :2</w:t>
            </w:r>
          </w:p>
        </w:tc>
      </w:tr>
    </w:tbl>
    <w:p w:rsidR="00C466C4" w:rsidRPr="00AB5396" w:rsidRDefault="00C466C4" w:rsidP="00E97CD1">
      <w:pPr>
        <w:spacing w:after="0" w:line="240" w:lineRule="auto"/>
        <w:jc w:val="center"/>
        <w:rPr>
          <w:rFonts w:ascii="Book Antiqua" w:hAnsi="Book Antiqua"/>
        </w:rPr>
      </w:pPr>
    </w:p>
    <w:p w:rsidR="009D0D8B" w:rsidRPr="00AB5396" w:rsidRDefault="009D0D8B" w:rsidP="00E97CD1">
      <w:pPr>
        <w:spacing w:after="0" w:line="240" w:lineRule="auto"/>
        <w:jc w:val="center"/>
        <w:rPr>
          <w:rFonts w:ascii="Book Antiqua" w:hAnsi="Book Antiqua"/>
        </w:rPr>
      </w:pPr>
    </w:p>
    <w:p w:rsidR="009D0D8B" w:rsidRPr="00AB5396" w:rsidRDefault="009D0D8B" w:rsidP="00E97CD1">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5"/>
        <w:gridCol w:w="1758"/>
        <w:gridCol w:w="6320"/>
      </w:tblGrid>
      <w:tr w:rsidR="00C765DA" w:rsidRPr="00AB5396" w:rsidTr="008B6542">
        <w:tc>
          <w:tcPr>
            <w:tcW w:w="1188" w:type="dxa"/>
          </w:tcPr>
          <w:p w:rsidR="00C765DA" w:rsidRPr="00AB5396" w:rsidRDefault="00C765DA" w:rsidP="008B6542">
            <w:pPr>
              <w:jc w:val="center"/>
              <w:rPr>
                <w:rFonts w:ascii="Book Antiqua" w:hAnsi="Book Antiqua"/>
              </w:rPr>
            </w:pPr>
            <w:r w:rsidRPr="00AB5396">
              <w:rPr>
                <w:rFonts w:ascii="Book Antiqua" w:hAnsi="Book Antiqua"/>
              </w:rPr>
              <w:t>Paper No</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 xml:space="preserve">Title </w:t>
            </w:r>
          </w:p>
        </w:tc>
        <w:tc>
          <w:tcPr>
            <w:tcW w:w="6588" w:type="dxa"/>
          </w:tcPr>
          <w:p w:rsidR="00C765DA" w:rsidRPr="00CB0FC5" w:rsidRDefault="00CB0FC5" w:rsidP="00CB0FC5">
            <w:pPr>
              <w:jc w:val="center"/>
              <w:rPr>
                <w:rFonts w:ascii="Times New Roman" w:hAnsi="Times New Roman" w:cs="Times New Roman"/>
                <w:b/>
                <w:bCs/>
                <w:color w:val="000000" w:themeColor="text1"/>
                <w:sz w:val="30"/>
                <w:szCs w:val="30"/>
                <w:rtl/>
              </w:rPr>
            </w:pPr>
            <w:r w:rsidRPr="00EB59AE">
              <w:rPr>
                <w:rFonts w:ascii="Times New Roman" w:hAnsi="Times New Roman" w:cs="Times New Roman"/>
                <w:b/>
                <w:bCs/>
                <w:color w:val="000000" w:themeColor="text1"/>
                <w:sz w:val="30"/>
                <w:szCs w:val="30"/>
                <w:lang w:bidi="ur-PK"/>
              </w:rPr>
              <w:t xml:space="preserve">Background of Tareeno </w:t>
            </w:r>
            <w:r>
              <w:rPr>
                <w:rFonts w:ascii="Times New Roman" w:hAnsi="Times New Roman" w:cs="Times New Roman"/>
                <w:b/>
                <w:bCs/>
                <w:color w:val="000000" w:themeColor="text1"/>
                <w:sz w:val="30"/>
                <w:szCs w:val="30"/>
                <w:lang w:bidi="ur-PK"/>
              </w:rPr>
              <w:t>D</w:t>
            </w:r>
            <w:r w:rsidRPr="00EB59AE">
              <w:rPr>
                <w:rFonts w:ascii="Times New Roman" w:hAnsi="Times New Roman" w:cs="Times New Roman"/>
                <w:b/>
                <w:bCs/>
                <w:color w:val="000000" w:themeColor="text1"/>
                <w:sz w:val="30"/>
                <w:szCs w:val="30"/>
                <w:lang w:bidi="ur-PK"/>
              </w:rPr>
              <w:t xml:space="preserve">ialect’s </w:t>
            </w:r>
            <w:r>
              <w:rPr>
                <w:rFonts w:ascii="Times New Roman" w:hAnsi="Times New Roman" w:cs="Times New Roman"/>
                <w:b/>
                <w:bCs/>
                <w:color w:val="000000" w:themeColor="text1"/>
                <w:sz w:val="30"/>
                <w:szCs w:val="30"/>
                <w:lang w:bidi="ur-PK"/>
              </w:rPr>
              <w:t>P</w:t>
            </w:r>
            <w:r w:rsidRPr="00EB59AE">
              <w:rPr>
                <w:rFonts w:ascii="Times New Roman" w:hAnsi="Times New Roman" w:cs="Times New Roman"/>
                <w:b/>
                <w:bCs/>
                <w:color w:val="000000" w:themeColor="text1"/>
                <w:sz w:val="30"/>
                <w:szCs w:val="30"/>
                <w:lang w:bidi="ur-PK"/>
              </w:rPr>
              <w:t>roverbs</w:t>
            </w:r>
          </w:p>
        </w:tc>
      </w:tr>
      <w:tr w:rsidR="00C765DA" w:rsidRPr="00AB5396" w:rsidTr="008B6542">
        <w:tc>
          <w:tcPr>
            <w:tcW w:w="1188" w:type="dxa"/>
            <w:vMerge w:val="restart"/>
          </w:tcPr>
          <w:p w:rsidR="00C765DA" w:rsidRPr="00AB5396" w:rsidRDefault="00404840" w:rsidP="008B6542">
            <w:pPr>
              <w:jc w:val="center"/>
              <w:rPr>
                <w:rFonts w:ascii="Book Antiqua" w:hAnsi="Book Antiqua"/>
              </w:rPr>
            </w:pPr>
            <w:r w:rsidRPr="00AB5396">
              <w:rPr>
                <w:rFonts w:ascii="Book Antiqua" w:hAnsi="Book Antiqua"/>
              </w:rPr>
              <w:t>3</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Abstract</w:t>
            </w:r>
          </w:p>
        </w:tc>
        <w:tc>
          <w:tcPr>
            <w:tcW w:w="6588" w:type="dxa"/>
          </w:tcPr>
          <w:p w:rsidR="00C765DA" w:rsidRPr="00CB0FC5" w:rsidRDefault="00CB0FC5" w:rsidP="00CB0FC5">
            <w:pPr>
              <w:jc w:val="both"/>
              <w:rPr>
                <w:rFonts w:ascii="Times New Roman" w:hAnsi="Times New Roman" w:cs="Times New Roman"/>
                <w:sz w:val="24"/>
                <w:szCs w:val="24"/>
                <w:rtl/>
              </w:rPr>
            </w:pPr>
            <w:r w:rsidRPr="00EB59AE">
              <w:rPr>
                <w:rFonts w:ascii="Times New Roman" w:hAnsi="Times New Roman" w:cs="Times New Roman"/>
                <w:sz w:val="24"/>
                <w:szCs w:val="24"/>
              </w:rPr>
              <w:t>Tareeno is dialect of Pashto language. Which is spoken in Harnai as well as Sharag, Sinjaive, Chawter and Duki. Tareeno dialect has own folklore. But until now it’s not documented. There are many proverbs in tareeno language, which have been collected and discussed with their meanings researcher in Pashto language in this research pape</w:t>
            </w:r>
            <w:r>
              <w:rPr>
                <w:rFonts w:ascii="Times New Roman" w:hAnsi="Times New Roman" w:cs="Times New Roman"/>
                <w:sz w:val="24"/>
                <w:szCs w:val="24"/>
              </w:rPr>
              <w:t>r</w:t>
            </w:r>
            <w:r w:rsidRPr="00DC2760">
              <w:rPr>
                <w:rFonts w:ascii="Times New Roman" w:hAnsi="Times New Roman" w:cs="Times New Roman"/>
                <w:sz w:val="24"/>
                <w:szCs w:val="24"/>
              </w:rPr>
              <w:t>.</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Page No</w:t>
            </w:r>
          </w:p>
        </w:tc>
        <w:tc>
          <w:tcPr>
            <w:tcW w:w="6588" w:type="dxa"/>
          </w:tcPr>
          <w:p w:rsidR="00F247B4" w:rsidRPr="00AB5396" w:rsidRDefault="00CB0FC5" w:rsidP="008B6542">
            <w:pPr>
              <w:rPr>
                <w:rFonts w:ascii="Book Antiqua" w:hAnsi="Book Antiqua"/>
              </w:rPr>
            </w:pPr>
            <w:r>
              <w:rPr>
                <w:rFonts w:ascii="Book Antiqua" w:hAnsi="Book Antiqua"/>
              </w:rPr>
              <w:t>25-39</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Key Words</w:t>
            </w:r>
          </w:p>
        </w:tc>
        <w:tc>
          <w:tcPr>
            <w:tcW w:w="6588" w:type="dxa"/>
          </w:tcPr>
          <w:p w:rsidR="00F247B4" w:rsidRPr="00AB5396" w:rsidRDefault="00CB0FC5" w:rsidP="008B6542">
            <w:pPr>
              <w:jc w:val="both"/>
              <w:rPr>
                <w:rFonts w:ascii="Times New Roman" w:hAnsi="Times New Roman" w:cs="Times New Roman"/>
                <w:sz w:val="24"/>
                <w:szCs w:val="24"/>
              </w:rPr>
            </w:pPr>
            <w:r w:rsidRPr="00EB59AE">
              <w:rPr>
                <w:rFonts w:ascii="Monotype Corsiva" w:hAnsi="Monotype Corsiva" w:cstheme="majorBidi"/>
                <w:i/>
                <w:iCs/>
                <w:sz w:val="24"/>
                <w:szCs w:val="24"/>
                <w:lang w:bidi="ur-PK"/>
              </w:rPr>
              <w:t>Folklore, Proverbs, Tareeno</w:t>
            </w:r>
            <w:r w:rsidRPr="00D953CE">
              <w:rPr>
                <w:rFonts w:ascii="Monotype Corsiva" w:hAnsi="Monotype Corsiva" w:cstheme="majorBidi"/>
                <w:i/>
                <w:iCs/>
                <w:sz w:val="24"/>
                <w:szCs w:val="24"/>
                <w:lang w:bidi="ur-PK"/>
              </w:rPr>
              <w:t>.</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Authors</w:t>
            </w:r>
          </w:p>
        </w:tc>
        <w:tc>
          <w:tcPr>
            <w:tcW w:w="6588" w:type="dxa"/>
          </w:tcPr>
          <w:p w:rsidR="00CB0FC5" w:rsidRPr="00DC2760" w:rsidRDefault="00CB0FC5" w:rsidP="00CB0FC5">
            <w:pPr>
              <w:jc w:val="both"/>
              <w:rPr>
                <w:rFonts w:ascii="Times New Roman" w:hAnsi="Times New Roman" w:cs="Times New Roman"/>
                <w:b/>
                <w:bCs/>
                <w:sz w:val="24"/>
                <w:szCs w:val="24"/>
                <w:u w:val="single"/>
              </w:rPr>
            </w:pPr>
            <w:r w:rsidRPr="00EB59AE">
              <w:rPr>
                <w:rFonts w:ascii="Times New Roman" w:hAnsi="Times New Roman" w:cs="Times New Roman"/>
                <w:b/>
                <w:bCs/>
                <w:sz w:val="24"/>
                <w:szCs w:val="24"/>
                <w:u w:val="single"/>
              </w:rPr>
              <w:t>Imran Khan</w:t>
            </w:r>
          </w:p>
          <w:p w:rsidR="00F247B4" w:rsidRPr="00CB0FC5" w:rsidRDefault="00CB0FC5" w:rsidP="00CB0FC5">
            <w:pPr>
              <w:jc w:val="both"/>
              <w:rPr>
                <w:rFonts w:ascii="Times New Roman" w:hAnsi="Times New Roman" w:cs="Times New Roman"/>
                <w:sz w:val="24"/>
                <w:szCs w:val="24"/>
                <w:rtl/>
              </w:rPr>
            </w:pPr>
            <w:r w:rsidRPr="00EB59AE">
              <w:rPr>
                <w:rFonts w:ascii="Times New Roman" w:hAnsi="Times New Roman" w:cs="Times New Roman"/>
                <w:sz w:val="24"/>
                <w:szCs w:val="24"/>
              </w:rPr>
              <w:t>Lecturer Department of Pashto University of Loralai Balochistan</w:t>
            </w:r>
            <w:r>
              <w:rPr>
                <w:rFonts w:ascii="Times New Roman" w:hAnsi="Times New Roman" w:cs="Times New Roman"/>
                <w:sz w:val="24"/>
                <w:szCs w:val="24"/>
              </w:rPr>
              <w:t>.</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 xml:space="preserve">Volume </w:t>
            </w:r>
          </w:p>
        </w:tc>
        <w:tc>
          <w:tcPr>
            <w:tcW w:w="6588" w:type="dxa"/>
          </w:tcPr>
          <w:p w:rsidR="00F247B4" w:rsidRPr="00AB5396" w:rsidRDefault="00AB5396" w:rsidP="00A26B09">
            <w:pPr>
              <w:rPr>
                <w:rFonts w:ascii="Book Antiqua" w:hAnsi="Book Antiqua"/>
              </w:rPr>
            </w:pPr>
            <w:r w:rsidRPr="00AB5396">
              <w:rPr>
                <w:rFonts w:ascii="Book Antiqua" w:hAnsi="Book Antiqua"/>
              </w:rPr>
              <w:t>Volume: 5,  Issue :2</w:t>
            </w:r>
          </w:p>
        </w:tc>
      </w:tr>
    </w:tbl>
    <w:p w:rsidR="00F247B4" w:rsidRPr="00AB5396" w:rsidRDefault="00F247B4" w:rsidP="00E97CD1">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C765DA" w:rsidRPr="00AB5396" w:rsidTr="008B6542">
        <w:tc>
          <w:tcPr>
            <w:tcW w:w="1188" w:type="dxa"/>
          </w:tcPr>
          <w:p w:rsidR="00C765DA" w:rsidRPr="00AB5396" w:rsidRDefault="00C765DA" w:rsidP="008B6542">
            <w:pPr>
              <w:jc w:val="center"/>
              <w:rPr>
                <w:rFonts w:ascii="Book Antiqua" w:hAnsi="Book Antiqua"/>
              </w:rPr>
            </w:pPr>
            <w:r w:rsidRPr="00AB5396">
              <w:rPr>
                <w:rFonts w:ascii="Book Antiqua" w:hAnsi="Book Antiqua"/>
              </w:rPr>
              <w:t>Paper No</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 xml:space="preserve">Title </w:t>
            </w:r>
          </w:p>
        </w:tc>
        <w:tc>
          <w:tcPr>
            <w:tcW w:w="6588" w:type="dxa"/>
          </w:tcPr>
          <w:p w:rsidR="00C765DA" w:rsidRPr="006F6EBD" w:rsidRDefault="006F6EBD" w:rsidP="006F6EBD">
            <w:pPr>
              <w:jc w:val="center"/>
              <w:rPr>
                <w:rFonts w:ascii="Times New Roman" w:hAnsi="Times New Roman" w:cs="Times New Roman"/>
                <w:b/>
                <w:bCs/>
                <w:sz w:val="30"/>
                <w:szCs w:val="30"/>
                <w:rtl/>
                <w:lang w:bidi="ur-PK"/>
              </w:rPr>
            </w:pPr>
            <w:r w:rsidRPr="00024E81">
              <w:rPr>
                <w:rFonts w:ascii="Times New Roman" w:hAnsi="Times New Roman" w:cs="Times New Roman"/>
                <w:b/>
                <w:bCs/>
                <w:sz w:val="30"/>
                <w:szCs w:val="30"/>
                <w:lang w:bidi="ur-PK"/>
              </w:rPr>
              <w:t xml:space="preserve">The </w:t>
            </w:r>
            <w:r>
              <w:rPr>
                <w:rFonts w:ascii="Times New Roman" w:hAnsi="Times New Roman" w:cs="Times New Roman"/>
                <w:b/>
                <w:bCs/>
                <w:sz w:val="30"/>
                <w:szCs w:val="30"/>
                <w:lang w:bidi="ur-PK"/>
              </w:rPr>
              <w:t>T</w:t>
            </w:r>
            <w:r w:rsidRPr="00024E81">
              <w:rPr>
                <w:rFonts w:ascii="Times New Roman" w:hAnsi="Times New Roman" w:cs="Times New Roman"/>
                <w:b/>
                <w:bCs/>
                <w:sz w:val="30"/>
                <w:szCs w:val="30"/>
                <w:lang w:bidi="ur-PK"/>
              </w:rPr>
              <w:t xml:space="preserve">radition of </w:t>
            </w:r>
            <w:r>
              <w:rPr>
                <w:rFonts w:ascii="Times New Roman" w:hAnsi="Times New Roman" w:cs="Times New Roman"/>
                <w:b/>
                <w:bCs/>
                <w:sz w:val="30"/>
                <w:szCs w:val="30"/>
                <w:lang w:bidi="ur-PK"/>
              </w:rPr>
              <w:t>C</w:t>
            </w:r>
            <w:r w:rsidRPr="00024E81">
              <w:rPr>
                <w:rFonts w:ascii="Times New Roman" w:hAnsi="Times New Roman" w:cs="Times New Roman"/>
                <w:b/>
                <w:bCs/>
                <w:sz w:val="30"/>
                <w:szCs w:val="30"/>
                <w:lang w:bidi="ur-PK"/>
              </w:rPr>
              <w:t>omposing Travelogue in Okara</w:t>
            </w:r>
          </w:p>
        </w:tc>
      </w:tr>
      <w:tr w:rsidR="00C765DA" w:rsidRPr="00AB5396" w:rsidTr="008B6542">
        <w:tc>
          <w:tcPr>
            <w:tcW w:w="1188" w:type="dxa"/>
            <w:vMerge w:val="restart"/>
          </w:tcPr>
          <w:p w:rsidR="00C765DA" w:rsidRPr="00AB5396" w:rsidRDefault="00404840" w:rsidP="008B6542">
            <w:pPr>
              <w:jc w:val="center"/>
              <w:rPr>
                <w:rFonts w:ascii="Book Antiqua" w:hAnsi="Book Antiqua"/>
              </w:rPr>
            </w:pPr>
            <w:r w:rsidRPr="00AB5396">
              <w:rPr>
                <w:rFonts w:ascii="Book Antiqua" w:hAnsi="Book Antiqua"/>
              </w:rPr>
              <w:t>4</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Abstract</w:t>
            </w:r>
          </w:p>
        </w:tc>
        <w:tc>
          <w:tcPr>
            <w:tcW w:w="6588" w:type="dxa"/>
          </w:tcPr>
          <w:p w:rsidR="00C765DA" w:rsidRPr="00AB5396" w:rsidRDefault="006F6EBD" w:rsidP="00845023">
            <w:pPr>
              <w:jc w:val="both"/>
              <w:rPr>
                <w:rFonts w:asciiTheme="majorBidi" w:hAnsiTheme="majorBidi" w:cstheme="majorBidi"/>
                <w:sz w:val="24"/>
                <w:szCs w:val="24"/>
                <w:rtl/>
              </w:rPr>
            </w:pPr>
            <w:r w:rsidRPr="00B44960">
              <w:rPr>
                <w:rFonts w:ascii="Times New Roman" w:hAnsi="Times New Roman" w:cs="Times New Roman"/>
                <w:sz w:val="24"/>
                <w:szCs w:val="24"/>
              </w:rPr>
              <w:t>Travelogue pertains to and is included in such genre of Urdu literature which incorporates foreign literature, literature hunt, adventurous literature and travel diaries of other countries. These travelogues tend to highlight salient features of a particular country, it's literally environment, geography, socio-cultural values, economic and political situation alongside progress in respect of genres of literature. The purpose of writing a travelogue is to inform the readers about personal experiences and allied events. The actual purpose of a travelogue is to arouse longing to know more about alien land and narrate tales of a particular journey. Of allied types of such gener, the history of a Diary can be traced to 2nd century AD. A travelogue specifically comprises of events, expressions and particulars of a journey. Artistically, travelogue is a description which a traveller pens down either during the course of journey or at the end through his observations, feelings and at times at the instance of his heart. Therefore, the real motive of narrating a travelogue is not restricted to history, geography and living standards of a particular area. So with the passage of time, new innovations would be witnessed in connection with genre of travelogue</w:t>
            </w:r>
            <w:r>
              <w:rPr>
                <w:rFonts w:ascii="Times New Roman" w:hAnsi="Times New Roman" w:cs="Times New Roman"/>
                <w:sz w:val="24"/>
                <w:szCs w:val="24"/>
              </w:rPr>
              <w:t>.</w:t>
            </w:r>
          </w:p>
        </w:tc>
      </w:tr>
      <w:tr w:rsidR="00C765DA" w:rsidRPr="00AB5396" w:rsidTr="008B6542">
        <w:tc>
          <w:tcPr>
            <w:tcW w:w="1188" w:type="dxa"/>
            <w:vMerge/>
          </w:tcPr>
          <w:p w:rsidR="00C765DA" w:rsidRPr="00AB5396" w:rsidRDefault="00C765DA" w:rsidP="008B6542">
            <w:pPr>
              <w:jc w:val="center"/>
              <w:rPr>
                <w:rFonts w:ascii="Book Antiqua" w:hAnsi="Book Antiqua"/>
              </w:rPr>
            </w:pPr>
          </w:p>
        </w:tc>
        <w:tc>
          <w:tcPr>
            <w:tcW w:w="1800" w:type="dxa"/>
          </w:tcPr>
          <w:p w:rsidR="00C765DA" w:rsidRPr="00AB5396" w:rsidRDefault="00C765DA" w:rsidP="008B6542">
            <w:pPr>
              <w:jc w:val="center"/>
              <w:rPr>
                <w:rFonts w:ascii="Book Antiqua" w:hAnsi="Book Antiqua"/>
              </w:rPr>
            </w:pPr>
            <w:r w:rsidRPr="00AB5396">
              <w:rPr>
                <w:rFonts w:ascii="Book Antiqua" w:hAnsi="Book Antiqua"/>
              </w:rPr>
              <w:t>Page No</w:t>
            </w:r>
          </w:p>
        </w:tc>
        <w:tc>
          <w:tcPr>
            <w:tcW w:w="6588" w:type="dxa"/>
          </w:tcPr>
          <w:p w:rsidR="00C765DA" w:rsidRPr="00AB5396" w:rsidRDefault="006F6EBD" w:rsidP="008B6542">
            <w:pPr>
              <w:rPr>
                <w:rFonts w:ascii="Book Antiqua" w:hAnsi="Book Antiqua"/>
              </w:rPr>
            </w:pPr>
            <w:r>
              <w:rPr>
                <w:rFonts w:ascii="Book Antiqua" w:hAnsi="Book Antiqua"/>
              </w:rPr>
              <w:t>40-50</w:t>
            </w:r>
          </w:p>
        </w:tc>
      </w:tr>
      <w:tr w:rsidR="00C765DA" w:rsidRPr="00AB5396" w:rsidTr="008B6542">
        <w:tc>
          <w:tcPr>
            <w:tcW w:w="1188" w:type="dxa"/>
            <w:vMerge/>
          </w:tcPr>
          <w:p w:rsidR="00C765DA" w:rsidRPr="00AB5396" w:rsidRDefault="00C765DA" w:rsidP="008B6542">
            <w:pPr>
              <w:jc w:val="center"/>
              <w:rPr>
                <w:rFonts w:ascii="Book Antiqua" w:hAnsi="Book Antiqua"/>
              </w:rPr>
            </w:pPr>
          </w:p>
        </w:tc>
        <w:tc>
          <w:tcPr>
            <w:tcW w:w="1800" w:type="dxa"/>
          </w:tcPr>
          <w:p w:rsidR="00C765DA" w:rsidRPr="00AB5396" w:rsidRDefault="00C765DA" w:rsidP="008B6542">
            <w:pPr>
              <w:jc w:val="center"/>
              <w:rPr>
                <w:rFonts w:ascii="Book Antiqua" w:hAnsi="Book Antiqua"/>
              </w:rPr>
            </w:pPr>
            <w:r w:rsidRPr="00AB5396">
              <w:rPr>
                <w:rFonts w:ascii="Book Antiqua" w:hAnsi="Book Antiqua"/>
              </w:rPr>
              <w:t>Key Words</w:t>
            </w:r>
          </w:p>
        </w:tc>
        <w:tc>
          <w:tcPr>
            <w:tcW w:w="6588" w:type="dxa"/>
          </w:tcPr>
          <w:p w:rsidR="00C765DA" w:rsidRPr="00AB5396" w:rsidRDefault="006F6EBD" w:rsidP="008B6542">
            <w:pPr>
              <w:jc w:val="both"/>
              <w:rPr>
                <w:rFonts w:ascii="Times New Roman" w:hAnsi="Times New Roman" w:cs="Times New Roman"/>
                <w:sz w:val="24"/>
                <w:szCs w:val="24"/>
              </w:rPr>
            </w:pPr>
            <w:r>
              <w:rPr>
                <w:rFonts w:ascii="Monotype Corsiva" w:hAnsi="Monotype Corsiva" w:cs="Times New Roman"/>
                <w:sz w:val="24"/>
                <w:szCs w:val="24"/>
              </w:rPr>
              <w:t>Travelogue, Geography, Literally, Journey, Socio-Cultural.</w:t>
            </w:r>
          </w:p>
        </w:tc>
      </w:tr>
      <w:tr w:rsidR="00C765DA" w:rsidRPr="00AB5396" w:rsidTr="008B6542">
        <w:tc>
          <w:tcPr>
            <w:tcW w:w="1188" w:type="dxa"/>
            <w:vMerge/>
          </w:tcPr>
          <w:p w:rsidR="00C765DA" w:rsidRPr="00AB5396" w:rsidRDefault="00C765DA" w:rsidP="008B6542">
            <w:pPr>
              <w:jc w:val="center"/>
              <w:rPr>
                <w:rFonts w:ascii="Book Antiqua" w:hAnsi="Book Antiqua"/>
              </w:rPr>
            </w:pPr>
          </w:p>
        </w:tc>
        <w:tc>
          <w:tcPr>
            <w:tcW w:w="1800" w:type="dxa"/>
          </w:tcPr>
          <w:p w:rsidR="00C765DA" w:rsidRPr="00AB5396" w:rsidRDefault="00C765DA" w:rsidP="008B6542">
            <w:pPr>
              <w:jc w:val="center"/>
              <w:rPr>
                <w:rFonts w:ascii="Book Antiqua" w:hAnsi="Book Antiqua"/>
              </w:rPr>
            </w:pPr>
            <w:r w:rsidRPr="00AB5396">
              <w:rPr>
                <w:rFonts w:ascii="Book Antiqua" w:hAnsi="Book Antiqua"/>
              </w:rPr>
              <w:t>Authors</w:t>
            </w:r>
          </w:p>
        </w:tc>
        <w:tc>
          <w:tcPr>
            <w:tcW w:w="6588" w:type="dxa"/>
          </w:tcPr>
          <w:p w:rsidR="006F6EBD" w:rsidRPr="00DC2760" w:rsidRDefault="006F6EBD" w:rsidP="006F6EBD">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Shakeel Amjad Sadiq*</w:t>
            </w:r>
          </w:p>
          <w:p w:rsidR="00C765DA" w:rsidRPr="00AB5396" w:rsidRDefault="006F6EBD" w:rsidP="006F6EBD">
            <w:pPr>
              <w:rPr>
                <w:rFonts w:asciiTheme="majorBidi" w:hAnsiTheme="majorBidi" w:cstheme="majorBidi"/>
                <w:sz w:val="24"/>
                <w:szCs w:val="24"/>
              </w:rPr>
            </w:pPr>
            <w:r w:rsidRPr="00B44960">
              <w:rPr>
                <w:rFonts w:ascii="Times New Roman" w:hAnsi="Times New Roman" w:cs="Times New Roman"/>
                <w:sz w:val="24"/>
                <w:szCs w:val="24"/>
              </w:rPr>
              <w:t>Assistant Professor Department of Urdu, Govt. College Okara</w:t>
            </w:r>
            <w:r>
              <w:rPr>
                <w:rFonts w:ascii="Times New Roman" w:hAnsi="Times New Roman" w:cs="Times New Roman"/>
                <w:sz w:val="24"/>
                <w:szCs w:val="24"/>
              </w:rPr>
              <w:t>.</w:t>
            </w:r>
          </w:p>
        </w:tc>
      </w:tr>
      <w:tr w:rsidR="00C765DA" w:rsidRPr="00AB5396" w:rsidTr="008B6542">
        <w:tc>
          <w:tcPr>
            <w:tcW w:w="1188" w:type="dxa"/>
            <w:vMerge/>
          </w:tcPr>
          <w:p w:rsidR="00C765DA" w:rsidRPr="00AB5396" w:rsidRDefault="00C765DA" w:rsidP="008B6542">
            <w:pPr>
              <w:jc w:val="center"/>
              <w:rPr>
                <w:rFonts w:ascii="Book Antiqua" w:hAnsi="Book Antiqua"/>
              </w:rPr>
            </w:pPr>
          </w:p>
        </w:tc>
        <w:tc>
          <w:tcPr>
            <w:tcW w:w="1800" w:type="dxa"/>
          </w:tcPr>
          <w:p w:rsidR="00C765DA" w:rsidRPr="00AB5396" w:rsidRDefault="00C765DA" w:rsidP="008B6542">
            <w:pPr>
              <w:jc w:val="center"/>
              <w:rPr>
                <w:rFonts w:ascii="Book Antiqua" w:hAnsi="Book Antiqua"/>
              </w:rPr>
            </w:pPr>
            <w:r w:rsidRPr="00AB5396">
              <w:rPr>
                <w:rFonts w:ascii="Book Antiqua" w:hAnsi="Book Antiqua"/>
              </w:rPr>
              <w:t xml:space="preserve">Volume </w:t>
            </w:r>
          </w:p>
        </w:tc>
        <w:tc>
          <w:tcPr>
            <w:tcW w:w="6588" w:type="dxa"/>
          </w:tcPr>
          <w:p w:rsidR="00C765DA" w:rsidRPr="00AB5396" w:rsidRDefault="00AB5396" w:rsidP="00A26B09">
            <w:pPr>
              <w:rPr>
                <w:rFonts w:ascii="Book Antiqua" w:hAnsi="Book Antiqua"/>
              </w:rPr>
            </w:pPr>
            <w:r w:rsidRPr="00AB5396">
              <w:rPr>
                <w:rFonts w:ascii="Book Antiqua" w:hAnsi="Book Antiqua"/>
              </w:rPr>
              <w:t>Volume: 5,  Issue :2</w:t>
            </w:r>
          </w:p>
        </w:tc>
      </w:tr>
    </w:tbl>
    <w:p w:rsidR="00F247B4" w:rsidRPr="00AB5396" w:rsidRDefault="00F247B4" w:rsidP="00E97CD1">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C765DA" w:rsidRPr="00AB5396" w:rsidTr="008B6542">
        <w:tc>
          <w:tcPr>
            <w:tcW w:w="1188" w:type="dxa"/>
          </w:tcPr>
          <w:p w:rsidR="00C765DA" w:rsidRPr="00AB5396" w:rsidRDefault="00C765DA" w:rsidP="008B6542">
            <w:pPr>
              <w:jc w:val="center"/>
              <w:rPr>
                <w:rFonts w:ascii="Book Antiqua" w:hAnsi="Book Antiqua"/>
              </w:rPr>
            </w:pPr>
            <w:r w:rsidRPr="00AB5396">
              <w:rPr>
                <w:rFonts w:ascii="Book Antiqua" w:hAnsi="Book Antiqua"/>
              </w:rPr>
              <w:t>Paper No</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 xml:space="preserve">Title </w:t>
            </w:r>
          </w:p>
        </w:tc>
        <w:tc>
          <w:tcPr>
            <w:tcW w:w="6588" w:type="dxa"/>
          </w:tcPr>
          <w:p w:rsidR="00C765DA" w:rsidRPr="00AB5396" w:rsidRDefault="009C5861" w:rsidP="009B27B6">
            <w:pPr>
              <w:jc w:val="center"/>
              <w:rPr>
                <w:rFonts w:asciiTheme="majorBidi" w:hAnsiTheme="majorBidi" w:cstheme="majorBidi"/>
                <w:b/>
                <w:bCs/>
                <w:sz w:val="30"/>
                <w:szCs w:val="30"/>
                <w:rtl/>
              </w:rPr>
            </w:pPr>
            <w:r w:rsidRPr="004E0485">
              <w:rPr>
                <w:rFonts w:ascii="Times New Roman" w:hAnsi="Times New Roman" w:cs="Times New Roman"/>
                <w:b/>
                <w:bCs/>
                <w:sz w:val="30"/>
                <w:szCs w:val="30"/>
                <w:lang w:bidi="ur-PK"/>
              </w:rPr>
              <w:t>Brahui Wasahat (An Overview)</w:t>
            </w:r>
          </w:p>
        </w:tc>
      </w:tr>
      <w:tr w:rsidR="00C765DA" w:rsidRPr="00AB5396" w:rsidTr="008B6542">
        <w:tc>
          <w:tcPr>
            <w:tcW w:w="1188" w:type="dxa"/>
            <w:vMerge w:val="restart"/>
          </w:tcPr>
          <w:p w:rsidR="00C765DA" w:rsidRPr="00AB5396" w:rsidRDefault="005C0B43" w:rsidP="008B6542">
            <w:pPr>
              <w:jc w:val="center"/>
              <w:rPr>
                <w:rFonts w:ascii="Book Antiqua" w:hAnsi="Book Antiqua"/>
              </w:rPr>
            </w:pPr>
            <w:r w:rsidRPr="00AB5396">
              <w:rPr>
                <w:rFonts w:ascii="Book Antiqua" w:hAnsi="Book Antiqua"/>
              </w:rPr>
              <w:t>5</w:t>
            </w:r>
          </w:p>
        </w:tc>
        <w:tc>
          <w:tcPr>
            <w:tcW w:w="1800" w:type="dxa"/>
          </w:tcPr>
          <w:p w:rsidR="00C765DA" w:rsidRPr="00AB5396" w:rsidRDefault="00C765DA" w:rsidP="008B6542">
            <w:pPr>
              <w:jc w:val="center"/>
              <w:rPr>
                <w:rFonts w:ascii="Book Antiqua" w:hAnsi="Book Antiqua"/>
              </w:rPr>
            </w:pPr>
            <w:r w:rsidRPr="00AB5396">
              <w:rPr>
                <w:rFonts w:ascii="Book Antiqua" w:hAnsi="Book Antiqua"/>
              </w:rPr>
              <w:t>Abstract</w:t>
            </w:r>
          </w:p>
        </w:tc>
        <w:tc>
          <w:tcPr>
            <w:tcW w:w="6588" w:type="dxa"/>
          </w:tcPr>
          <w:p w:rsidR="00C765DA" w:rsidRPr="00AB5396" w:rsidRDefault="009C5861" w:rsidP="009C5861">
            <w:pPr>
              <w:jc w:val="both"/>
              <w:rPr>
                <w:rFonts w:ascii="Times New Roman" w:hAnsi="Times New Roman" w:cs="Times New Roman"/>
                <w:sz w:val="24"/>
                <w:szCs w:val="24"/>
                <w:rtl/>
              </w:rPr>
            </w:pPr>
            <w:r w:rsidRPr="004E0485">
              <w:rPr>
                <w:rFonts w:ascii="Times New Roman" w:hAnsi="Times New Roman" w:cs="Times New Roman"/>
                <w:sz w:val="24"/>
                <w:szCs w:val="24"/>
              </w:rPr>
              <w:t>Wasahat is main component of any language and Folk literature. It is beauty of every language and literature. In this article Brahui (WASAHAT) highlight and discuss their usage also. In this research Paper discussed and differentiated Brahui (WASAHAT) and Brahui Proverbs with examples</w:t>
            </w:r>
            <w:r w:rsidRPr="00B44960">
              <w:rPr>
                <w:rFonts w:ascii="Times New Roman" w:hAnsi="Times New Roman" w:cs="Times New Roman"/>
                <w:sz w:val="24"/>
                <w:szCs w:val="24"/>
              </w:rPr>
              <w:t>.</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Page No</w:t>
            </w:r>
          </w:p>
        </w:tc>
        <w:tc>
          <w:tcPr>
            <w:tcW w:w="6588" w:type="dxa"/>
          </w:tcPr>
          <w:p w:rsidR="00F247B4" w:rsidRPr="00AB5396" w:rsidRDefault="009C5861" w:rsidP="008B6542">
            <w:pPr>
              <w:rPr>
                <w:rFonts w:ascii="Book Antiqua" w:hAnsi="Book Antiqua"/>
              </w:rPr>
            </w:pPr>
            <w:r>
              <w:rPr>
                <w:rFonts w:ascii="Book Antiqua" w:hAnsi="Book Antiqua"/>
              </w:rPr>
              <w:t>51-58</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Key Words</w:t>
            </w:r>
          </w:p>
        </w:tc>
        <w:tc>
          <w:tcPr>
            <w:tcW w:w="6588" w:type="dxa"/>
          </w:tcPr>
          <w:p w:rsidR="00F247B4" w:rsidRPr="00AB5396" w:rsidRDefault="009C5861" w:rsidP="008B6542">
            <w:pPr>
              <w:jc w:val="both"/>
              <w:rPr>
                <w:rFonts w:ascii="Times New Roman" w:hAnsi="Times New Roman" w:cs="Times New Roman"/>
                <w:sz w:val="24"/>
                <w:szCs w:val="24"/>
              </w:rPr>
            </w:pPr>
            <w:r>
              <w:rPr>
                <w:rFonts w:ascii="Monotype Corsiva" w:hAnsi="Monotype Corsiva" w:cs="Times New Roman"/>
                <w:sz w:val="24"/>
                <w:szCs w:val="24"/>
              </w:rPr>
              <w:t>Wasahat, Language, Folk Literature, Brahui.</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Authors</w:t>
            </w:r>
          </w:p>
        </w:tc>
        <w:tc>
          <w:tcPr>
            <w:tcW w:w="6588" w:type="dxa"/>
          </w:tcPr>
          <w:p w:rsidR="009C5861" w:rsidRPr="00DC2760" w:rsidRDefault="009C5861" w:rsidP="009C5861">
            <w:pPr>
              <w:jc w:val="both"/>
              <w:rPr>
                <w:rFonts w:ascii="Times New Roman" w:hAnsi="Times New Roman" w:cs="Times New Roman"/>
                <w:b/>
                <w:bCs/>
                <w:sz w:val="24"/>
                <w:szCs w:val="24"/>
                <w:u w:val="single"/>
              </w:rPr>
            </w:pPr>
            <w:r w:rsidRPr="004E0485">
              <w:rPr>
                <w:rFonts w:ascii="Times New Roman" w:hAnsi="Times New Roman" w:cs="Times New Roman"/>
                <w:b/>
                <w:bCs/>
                <w:sz w:val="24"/>
                <w:szCs w:val="24"/>
                <w:u w:val="single"/>
              </w:rPr>
              <w:t>Dr. Zahid Hussain Dashti</w:t>
            </w:r>
            <w:r>
              <w:rPr>
                <w:rFonts w:ascii="Times New Roman" w:hAnsi="Times New Roman" w:cs="Times New Roman"/>
                <w:b/>
                <w:bCs/>
                <w:sz w:val="24"/>
                <w:szCs w:val="24"/>
                <w:u w:val="single"/>
              </w:rPr>
              <w:t>*</w:t>
            </w:r>
          </w:p>
          <w:p w:rsidR="009C5861" w:rsidRDefault="009C5861" w:rsidP="009C5861">
            <w:pPr>
              <w:jc w:val="both"/>
              <w:rPr>
                <w:rFonts w:ascii="Times New Roman" w:hAnsi="Times New Roman" w:cs="Times New Roman"/>
                <w:sz w:val="24"/>
                <w:szCs w:val="24"/>
              </w:rPr>
            </w:pPr>
            <w:r w:rsidRPr="004E0485">
              <w:rPr>
                <w:rFonts w:ascii="Times New Roman" w:hAnsi="Times New Roman" w:cs="Times New Roman"/>
                <w:sz w:val="24"/>
                <w:szCs w:val="24"/>
              </w:rPr>
              <w:t>Lecturer, Department of Balochi, University of Balochistan, Quetta</w:t>
            </w:r>
          </w:p>
          <w:p w:rsidR="009C5861" w:rsidRPr="004E0485" w:rsidRDefault="009C5861" w:rsidP="009C5861">
            <w:pPr>
              <w:jc w:val="both"/>
              <w:rPr>
                <w:rFonts w:ascii="Times New Roman" w:hAnsi="Times New Roman" w:cs="Times New Roman"/>
                <w:b/>
                <w:bCs/>
                <w:sz w:val="24"/>
                <w:szCs w:val="24"/>
                <w:u w:val="single"/>
              </w:rPr>
            </w:pPr>
            <w:r w:rsidRPr="004E0485">
              <w:rPr>
                <w:rFonts w:ascii="Times New Roman" w:hAnsi="Times New Roman" w:cs="Times New Roman"/>
                <w:b/>
                <w:bCs/>
                <w:sz w:val="24"/>
                <w:szCs w:val="24"/>
                <w:u w:val="single"/>
              </w:rPr>
              <w:t>Dr. Zia Ur Rehman Baloch</w:t>
            </w:r>
          </w:p>
          <w:p w:rsidR="00F247B4" w:rsidRPr="009C5861" w:rsidRDefault="009C5861" w:rsidP="009C5861">
            <w:pPr>
              <w:jc w:val="both"/>
              <w:rPr>
                <w:rFonts w:ascii="Times New Roman" w:hAnsi="Times New Roman" w:cs="Times New Roman"/>
                <w:sz w:val="24"/>
                <w:szCs w:val="24"/>
              </w:rPr>
            </w:pPr>
            <w:r w:rsidRPr="004E0485">
              <w:rPr>
                <w:rFonts w:ascii="Times New Roman" w:hAnsi="Times New Roman" w:cs="Times New Roman"/>
                <w:sz w:val="24"/>
                <w:szCs w:val="24"/>
              </w:rPr>
              <w:t>Assistant Professor, Department of Pakistani Languages, AIOU, Islamabad</w:t>
            </w:r>
            <w:r>
              <w:rPr>
                <w:rFonts w:ascii="Times New Roman" w:hAnsi="Times New Roman" w:cs="Times New Roman"/>
                <w:sz w:val="24"/>
                <w:szCs w:val="24"/>
              </w:rPr>
              <w:t>.</w:t>
            </w:r>
          </w:p>
        </w:tc>
      </w:tr>
      <w:tr w:rsidR="00F247B4" w:rsidRPr="00AB5396" w:rsidTr="008B6542">
        <w:tc>
          <w:tcPr>
            <w:tcW w:w="1188" w:type="dxa"/>
            <w:vMerge/>
          </w:tcPr>
          <w:p w:rsidR="00F247B4" w:rsidRPr="00AB5396" w:rsidRDefault="00F247B4" w:rsidP="008B6542">
            <w:pPr>
              <w:jc w:val="center"/>
              <w:rPr>
                <w:rFonts w:ascii="Book Antiqua" w:hAnsi="Book Antiqua"/>
              </w:rPr>
            </w:pPr>
          </w:p>
        </w:tc>
        <w:tc>
          <w:tcPr>
            <w:tcW w:w="1800" w:type="dxa"/>
          </w:tcPr>
          <w:p w:rsidR="00F247B4" w:rsidRPr="00AB5396" w:rsidRDefault="00F247B4" w:rsidP="008B6542">
            <w:pPr>
              <w:jc w:val="center"/>
              <w:rPr>
                <w:rFonts w:ascii="Book Antiqua" w:hAnsi="Book Antiqua"/>
              </w:rPr>
            </w:pPr>
            <w:r w:rsidRPr="00AB5396">
              <w:rPr>
                <w:rFonts w:ascii="Book Antiqua" w:hAnsi="Book Antiqua"/>
              </w:rPr>
              <w:t xml:space="preserve">Volume </w:t>
            </w:r>
          </w:p>
        </w:tc>
        <w:tc>
          <w:tcPr>
            <w:tcW w:w="6588" w:type="dxa"/>
          </w:tcPr>
          <w:p w:rsidR="00F247B4" w:rsidRPr="00AB5396" w:rsidRDefault="00AB5396" w:rsidP="00A26B09">
            <w:pPr>
              <w:rPr>
                <w:rFonts w:ascii="Book Antiqua" w:hAnsi="Book Antiqua"/>
              </w:rPr>
            </w:pPr>
            <w:r w:rsidRPr="00AB5396">
              <w:rPr>
                <w:rFonts w:ascii="Book Antiqua" w:hAnsi="Book Antiqua"/>
              </w:rPr>
              <w:t>Volume: 5,  Issue :2</w:t>
            </w:r>
          </w:p>
        </w:tc>
      </w:tr>
    </w:tbl>
    <w:p w:rsidR="00F247B4" w:rsidRPr="00AB5396" w:rsidRDefault="00F247B4"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7"/>
        <w:gridCol w:w="1760"/>
        <w:gridCol w:w="6316"/>
      </w:tblGrid>
      <w:tr w:rsidR="009B27B6" w:rsidRPr="00AB5396" w:rsidTr="009D5453">
        <w:tc>
          <w:tcPr>
            <w:tcW w:w="1188" w:type="dxa"/>
          </w:tcPr>
          <w:p w:rsidR="009B27B6" w:rsidRPr="00AB5396" w:rsidRDefault="009B27B6" w:rsidP="009D5453">
            <w:pPr>
              <w:jc w:val="center"/>
              <w:rPr>
                <w:rFonts w:ascii="Book Antiqua" w:hAnsi="Book Antiqua"/>
              </w:rPr>
            </w:pPr>
            <w:r w:rsidRPr="00AB5396">
              <w:rPr>
                <w:rFonts w:ascii="Book Antiqua" w:hAnsi="Book Antiqua"/>
              </w:rPr>
              <w:t>Paper No</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Title </w:t>
            </w:r>
          </w:p>
        </w:tc>
        <w:tc>
          <w:tcPr>
            <w:tcW w:w="6588" w:type="dxa"/>
          </w:tcPr>
          <w:p w:rsidR="009B27B6" w:rsidRPr="00A87FBE" w:rsidRDefault="00A87FBE" w:rsidP="00A87FBE">
            <w:pPr>
              <w:pStyle w:val="ListParagraph"/>
              <w:bidi w:val="0"/>
              <w:spacing w:before="100" w:beforeAutospacing="1" w:after="100" w:afterAutospacing="1"/>
              <w:ind w:left="0"/>
              <w:jc w:val="center"/>
              <w:rPr>
                <w:rFonts w:ascii="Times New Roman" w:hAnsi="Times New Roman" w:cs="Times New Roman"/>
                <w:b/>
                <w:bCs/>
                <w:sz w:val="28"/>
                <w:szCs w:val="28"/>
                <w:rtl/>
                <w:lang w:val="en-GB"/>
              </w:rPr>
            </w:pPr>
            <w:r w:rsidRPr="00A87FBE">
              <w:rPr>
                <w:rFonts w:ascii="Times New Roman" w:hAnsi="Times New Roman" w:cs="Times New Roman"/>
                <w:b/>
                <w:bCs/>
                <w:sz w:val="28"/>
                <w:szCs w:val="28"/>
                <w:lang w:val="en-GB"/>
              </w:rPr>
              <w:t>A Critical Study of Shibli Nomani’s “Seerat-un-Nabi (PBUH)”</w:t>
            </w:r>
          </w:p>
        </w:tc>
      </w:tr>
      <w:tr w:rsidR="009B27B6" w:rsidRPr="00AB5396" w:rsidTr="009D5453">
        <w:tc>
          <w:tcPr>
            <w:tcW w:w="1188" w:type="dxa"/>
            <w:vMerge w:val="restart"/>
          </w:tcPr>
          <w:p w:rsidR="009B27B6" w:rsidRPr="00AB5396" w:rsidRDefault="003A4453" w:rsidP="009D5453">
            <w:pPr>
              <w:jc w:val="center"/>
              <w:rPr>
                <w:rFonts w:ascii="Book Antiqua" w:hAnsi="Book Antiqua"/>
              </w:rPr>
            </w:pPr>
            <w:r w:rsidRPr="00AB5396">
              <w:rPr>
                <w:rFonts w:ascii="Book Antiqua" w:hAnsi="Book Antiqua"/>
              </w:rPr>
              <w:t>6</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Abstract</w:t>
            </w:r>
          </w:p>
        </w:tc>
        <w:tc>
          <w:tcPr>
            <w:tcW w:w="6588" w:type="dxa"/>
          </w:tcPr>
          <w:p w:rsidR="009B27B6" w:rsidRPr="00AB5396" w:rsidRDefault="00A87FBE" w:rsidP="003A4453">
            <w:pPr>
              <w:jc w:val="both"/>
              <w:rPr>
                <w:rFonts w:asciiTheme="majorBidi" w:hAnsiTheme="majorBidi" w:cstheme="majorBidi"/>
                <w:sz w:val="24"/>
                <w:szCs w:val="24"/>
                <w:rtl/>
              </w:rPr>
            </w:pPr>
            <w:r w:rsidRPr="008605A5">
              <w:rPr>
                <w:rFonts w:ascii="Times New Roman" w:hAnsi="Times New Roman" w:cs="Times New Roman"/>
                <w:sz w:val="24"/>
                <w:szCs w:val="24"/>
              </w:rPr>
              <w:t>Sirat-un-Nabi (Life of the Prophet) is a vast and sensitive topic. Just after the Prophet, this topic became very popular beside Tafseer-e-Quran and Hadith. Many prominent scholars took this subject and explore many shades of the life of Holy Prophet. Allama Shibli Noumani is re-known Urdu scholar, historic and poet. His book Seerat-un-Nabi considered one of the important books, which is authentic biography of the Holy Prophet (PBUH). He completed only two volumes of this book, but he in his work proved his expertise. Shibli challenged the orthodontic view point of certified authors whose writings caused confusion with regard to true teachings of Holy Prophet (PBUH). He addressed many queries and succeeded to clarify them within the parameters of Seerat and History.     This is a critical review to explore the Artistic aspect of Shibli in light of the Seerat-un-Nabi (PBUH)</w:t>
            </w:r>
            <w:r w:rsidRPr="00B44960">
              <w:rPr>
                <w:rFonts w:ascii="Times New Roman" w:hAnsi="Times New Roman" w:cs="Times New Roman"/>
                <w:sz w:val="24"/>
                <w:szCs w:val="24"/>
              </w:rPr>
              <w:t>.</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Page No</w:t>
            </w:r>
          </w:p>
        </w:tc>
        <w:tc>
          <w:tcPr>
            <w:tcW w:w="6588" w:type="dxa"/>
          </w:tcPr>
          <w:p w:rsidR="009B27B6" w:rsidRPr="00AB5396" w:rsidRDefault="00A87FBE" w:rsidP="009D5453">
            <w:pPr>
              <w:rPr>
                <w:rFonts w:ascii="Book Antiqua" w:hAnsi="Book Antiqua"/>
              </w:rPr>
            </w:pPr>
            <w:r>
              <w:rPr>
                <w:rFonts w:ascii="Book Antiqua" w:hAnsi="Book Antiqua"/>
              </w:rPr>
              <w:t>59-</w:t>
            </w:r>
            <w:r w:rsidR="00E71A22">
              <w:rPr>
                <w:rFonts w:ascii="Book Antiqua" w:hAnsi="Book Antiqua"/>
              </w:rPr>
              <w:t>72</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Key Words</w:t>
            </w:r>
          </w:p>
        </w:tc>
        <w:tc>
          <w:tcPr>
            <w:tcW w:w="6588" w:type="dxa"/>
          </w:tcPr>
          <w:p w:rsidR="009B27B6" w:rsidRPr="00AB5396" w:rsidRDefault="00A87FBE" w:rsidP="009D5453">
            <w:pPr>
              <w:jc w:val="both"/>
              <w:rPr>
                <w:rFonts w:ascii="Times New Roman" w:hAnsi="Times New Roman" w:cs="Times New Roman"/>
                <w:sz w:val="24"/>
                <w:szCs w:val="24"/>
              </w:rPr>
            </w:pPr>
            <w:r w:rsidRPr="008605A5">
              <w:rPr>
                <w:rFonts w:ascii="Monotype Corsiva" w:hAnsi="Monotype Corsiva" w:cs="Times New Roman"/>
                <w:sz w:val="24"/>
                <w:szCs w:val="24"/>
              </w:rPr>
              <w:t>Shibli, Seerat, Quran, Critical Study</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Authors</w:t>
            </w:r>
          </w:p>
        </w:tc>
        <w:tc>
          <w:tcPr>
            <w:tcW w:w="6588" w:type="dxa"/>
          </w:tcPr>
          <w:p w:rsidR="00A87FBE" w:rsidRPr="00DC2760" w:rsidRDefault="00A87FBE" w:rsidP="00A87FBE">
            <w:pPr>
              <w:jc w:val="both"/>
              <w:rPr>
                <w:rFonts w:ascii="Times New Roman" w:hAnsi="Times New Roman" w:cs="Times New Roman"/>
                <w:b/>
                <w:bCs/>
                <w:sz w:val="24"/>
                <w:szCs w:val="24"/>
                <w:u w:val="single"/>
              </w:rPr>
            </w:pPr>
            <w:r w:rsidRPr="004E0485">
              <w:rPr>
                <w:rFonts w:ascii="Times New Roman" w:hAnsi="Times New Roman" w:cs="Times New Roman"/>
                <w:b/>
                <w:bCs/>
                <w:sz w:val="24"/>
                <w:szCs w:val="24"/>
                <w:u w:val="single"/>
              </w:rPr>
              <w:t xml:space="preserve">Dr. </w:t>
            </w:r>
            <w:r>
              <w:rPr>
                <w:rFonts w:ascii="Times New Roman" w:hAnsi="Times New Roman" w:cs="Times New Roman"/>
                <w:b/>
                <w:bCs/>
                <w:sz w:val="24"/>
                <w:szCs w:val="24"/>
                <w:u w:val="single"/>
              </w:rPr>
              <w:t>Fareed Hussaini*</w:t>
            </w:r>
          </w:p>
          <w:p w:rsidR="009B27B6" w:rsidRDefault="00A87FBE" w:rsidP="00A87FBE">
            <w:pPr>
              <w:rPr>
                <w:rFonts w:ascii="Times New Roman" w:hAnsi="Times New Roman" w:cs="Times New Roman"/>
                <w:sz w:val="24"/>
                <w:szCs w:val="24"/>
              </w:rPr>
            </w:pPr>
            <w:r>
              <w:rPr>
                <w:rFonts w:ascii="Times New Roman" w:hAnsi="Times New Roman" w:cs="Times New Roman"/>
                <w:sz w:val="24"/>
                <w:szCs w:val="24"/>
              </w:rPr>
              <w:t>Assistant Professor, Department of Urdu, University of Chakwal, Chakwal.</w:t>
            </w:r>
          </w:p>
          <w:p w:rsidR="009230CF" w:rsidRPr="00DC2760" w:rsidRDefault="009230CF" w:rsidP="009230CF">
            <w:pPr>
              <w:jc w:val="both"/>
              <w:rPr>
                <w:rFonts w:ascii="Times New Roman" w:hAnsi="Times New Roman" w:cs="Times New Roman"/>
                <w:b/>
                <w:bCs/>
                <w:sz w:val="24"/>
                <w:szCs w:val="24"/>
                <w:u w:val="single"/>
              </w:rPr>
            </w:pPr>
            <w:r w:rsidRPr="004E0485">
              <w:rPr>
                <w:rFonts w:ascii="Times New Roman" w:hAnsi="Times New Roman" w:cs="Times New Roman"/>
                <w:b/>
                <w:bCs/>
                <w:sz w:val="24"/>
                <w:szCs w:val="24"/>
                <w:u w:val="single"/>
              </w:rPr>
              <w:t xml:space="preserve">Dr. </w:t>
            </w:r>
            <w:r>
              <w:rPr>
                <w:rFonts w:ascii="Times New Roman" w:hAnsi="Times New Roman" w:cs="Times New Roman"/>
                <w:b/>
                <w:bCs/>
                <w:sz w:val="24"/>
                <w:szCs w:val="24"/>
                <w:u w:val="single"/>
              </w:rPr>
              <w:t>Shumaila Suleman</w:t>
            </w:r>
          </w:p>
          <w:p w:rsidR="009230CF" w:rsidRPr="009230CF" w:rsidRDefault="009230CF" w:rsidP="009230CF">
            <w:pPr>
              <w:jc w:val="both"/>
              <w:rPr>
                <w:rFonts w:ascii="Times New Roman" w:hAnsi="Times New Roman" w:cs="Times New Roman"/>
                <w:sz w:val="24"/>
                <w:szCs w:val="24"/>
              </w:rPr>
            </w:pPr>
            <w:r>
              <w:rPr>
                <w:rFonts w:ascii="Times New Roman" w:hAnsi="Times New Roman" w:cs="Times New Roman"/>
                <w:sz w:val="24"/>
                <w:szCs w:val="24"/>
              </w:rPr>
              <w:t>Visiting Lecturer, Department of Urdu, University of Narowal, Narowal.</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Volume </w:t>
            </w:r>
          </w:p>
        </w:tc>
        <w:tc>
          <w:tcPr>
            <w:tcW w:w="6588" w:type="dxa"/>
          </w:tcPr>
          <w:p w:rsidR="009B27B6" w:rsidRPr="00AB5396" w:rsidRDefault="00AB5396" w:rsidP="009D5453">
            <w:pPr>
              <w:rPr>
                <w:rFonts w:ascii="Book Antiqua" w:hAnsi="Book Antiqua"/>
              </w:rPr>
            </w:pPr>
            <w:r w:rsidRPr="00AB5396">
              <w:rPr>
                <w:rFonts w:ascii="Book Antiqua" w:hAnsi="Book Antiqua"/>
              </w:rPr>
              <w:t>Volume: 5,  Issue :2</w:t>
            </w:r>
          </w:p>
        </w:tc>
      </w:tr>
    </w:tbl>
    <w:p w:rsidR="009B27B6" w:rsidRDefault="009B27B6" w:rsidP="00A26B09">
      <w:pPr>
        <w:spacing w:after="0" w:line="240" w:lineRule="auto"/>
        <w:jc w:val="center"/>
        <w:rPr>
          <w:rFonts w:ascii="Book Antiqua" w:hAnsi="Book Antiqua"/>
        </w:rPr>
      </w:pPr>
    </w:p>
    <w:p w:rsidR="002D4128" w:rsidRDefault="002D4128" w:rsidP="00A26B09">
      <w:pPr>
        <w:spacing w:after="0" w:line="240" w:lineRule="auto"/>
        <w:jc w:val="center"/>
        <w:rPr>
          <w:rFonts w:ascii="Book Antiqua" w:hAnsi="Book Antiqua"/>
        </w:rPr>
      </w:pPr>
    </w:p>
    <w:p w:rsidR="002D4128" w:rsidRPr="00AB5396" w:rsidRDefault="002D4128"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9B27B6" w:rsidRPr="00AB5396" w:rsidTr="009D5453">
        <w:tc>
          <w:tcPr>
            <w:tcW w:w="1188" w:type="dxa"/>
          </w:tcPr>
          <w:p w:rsidR="009B27B6" w:rsidRPr="00AB5396" w:rsidRDefault="009B27B6" w:rsidP="009D5453">
            <w:pPr>
              <w:jc w:val="center"/>
              <w:rPr>
                <w:rFonts w:ascii="Book Antiqua" w:hAnsi="Book Antiqua"/>
              </w:rPr>
            </w:pPr>
            <w:r w:rsidRPr="00AB5396">
              <w:rPr>
                <w:rFonts w:ascii="Book Antiqua" w:hAnsi="Book Antiqua"/>
              </w:rPr>
              <w:lastRenderedPageBreak/>
              <w:t>Paper No</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Title </w:t>
            </w:r>
          </w:p>
        </w:tc>
        <w:tc>
          <w:tcPr>
            <w:tcW w:w="6588" w:type="dxa"/>
          </w:tcPr>
          <w:p w:rsidR="009B27B6" w:rsidRPr="00AB5396" w:rsidRDefault="002D4128" w:rsidP="00B96D2F">
            <w:pPr>
              <w:jc w:val="center"/>
              <w:rPr>
                <w:rFonts w:asciiTheme="majorBidi" w:hAnsiTheme="majorBidi" w:cstheme="majorBidi"/>
                <w:b/>
                <w:bCs/>
                <w:sz w:val="30"/>
                <w:szCs w:val="30"/>
                <w:rtl/>
              </w:rPr>
            </w:pPr>
            <w:r w:rsidRPr="00E045F0">
              <w:rPr>
                <w:rFonts w:ascii="Times New Roman" w:hAnsi="Times New Roman" w:cs="Times New Roman"/>
                <w:b/>
                <w:bCs/>
                <w:sz w:val="30"/>
                <w:szCs w:val="30"/>
                <w:lang w:bidi="ur-PK"/>
              </w:rPr>
              <w:t xml:space="preserve">A </w:t>
            </w:r>
            <w:r>
              <w:rPr>
                <w:rFonts w:ascii="Times New Roman" w:hAnsi="Times New Roman" w:cs="Times New Roman"/>
                <w:b/>
                <w:bCs/>
                <w:sz w:val="30"/>
                <w:szCs w:val="30"/>
                <w:lang w:bidi="ur-PK"/>
              </w:rPr>
              <w:t>T</w:t>
            </w:r>
            <w:r w:rsidRPr="00E045F0">
              <w:rPr>
                <w:rFonts w:ascii="Times New Roman" w:hAnsi="Times New Roman" w:cs="Times New Roman"/>
                <w:b/>
                <w:bCs/>
                <w:sz w:val="30"/>
                <w:szCs w:val="30"/>
                <w:lang w:bidi="ur-PK"/>
              </w:rPr>
              <w:t xml:space="preserve">echnical and </w:t>
            </w:r>
            <w:r>
              <w:rPr>
                <w:rFonts w:ascii="Times New Roman" w:hAnsi="Times New Roman" w:cs="Times New Roman"/>
                <w:b/>
                <w:bCs/>
                <w:sz w:val="30"/>
                <w:szCs w:val="30"/>
                <w:lang w:bidi="ur-PK"/>
              </w:rPr>
              <w:t>I</w:t>
            </w:r>
            <w:r w:rsidRPr="00E045F0">
              <w:rPr>
                <w:rFonts w:ascii="Times New Roman" w:hAnsi="Times New Roman" w:cs="Times New Roman"/>
                <w:b/>
                <w:bCs/>
                <w:sz w:val="30"/>
                <w:szCs w:val="30"/>
                <w:lang w:bidi="ur-PK"/>
              </w:rPr>
              <w:t xml:space="preserve">ntellectual </w:t>
            </w:r>
            <w:r>
              <w:rPr>
                <w:rFonts w:ascii="Times New Roman" w:hAnsi="Times New Roman" w:cs="Times New Roman"/>
                <w:b/>
                <w:bCs/>
                <w:sz w:val="30"/>
                <w:szCs w:val="30"/>
                <w:lang w:bidi="ur-PK"/>
              </w:rPr>
              <w:t>R</w:t>
            </w:r>
            <w:r w:rsidRPr="00E045F0">
              <w:rPr>
                <w:rFonts w:ascii="Times New Roman" w:hAnsi="Times New Roman" w:cs="Times New Roman"/>
                <w:b/>
                <w:bCs/>
                <w:sz w:val="30"/>
                <w:szCs w:val="30"/>
                <w:lang w:bidi="ur-PK"/>
              </w:rPr>
              <w:t xml:space="preserve">eview of “Mata Aina” </w:t>
            </w:r>
            <w:r>
              <w:rPr>
                <w:rFonts w:ascii="Times New Roman" w:hAnsi="Times New Roman" w:cs="Times New Roman"/>
                <w:b/>
                <w:bCs/>
                <w:sz w:val="30"/>
                <w:szCs w:val="30"/>
                <w:lang w:bidi="ur-PK"/>
              </w:rPr>
              <w:t>W</w:t>
            </w:r>
            <w:r w:rsidRPr="00E045F0">
              <w:rPr>
                <w:rFonts w:ascii="Times New Roman" w:hAnsi="Times New Roman" w:cs="Times New Roman"/>
                <w:b/>
                <w:bCs/>
                <w:sz w:val="30"/>
                <w:szCs w:val="30"/>
                <w:lang w:bidi="ur-PK"/>
              </w:rPr>
              <w:t>ritten by Laiq Zada Laiq</w:t>
            </w:r>
          </w:p>
        </w:tc>
      </w:tr>
      <w:tr w:rsidR="009B27B6" w:rsidRPr="00AB5396" w:rsidTr="009D5453">
        <w:tc>
          <w:tcPr>
            <w:tcW w:w="1188" w:type="dxa"/>
            <w:vMerge w:val="restart"/>
          </w:tcPr>
          <w:p w:rsidR="009B27B6" w:rsidRPr="00AB5396" w:rsidRDefault="00B96D2F" w:rsidP="009D5453">
            <w:pPr>
              <w:jc w:val="center"/>
              <w:rPr>
                <w:rFonts w:ascii="Book Antiqua" w:hAnsi="Book Antiqua"/>
              </w:rPr>
            </w:pPr>
            <w:r w:rsidRPr="00AB5396">
              <w:rPr>
                <w:rFonts w:ascii="Book Antiqua" w:hAnsi="Book Antiqua"/>
              </w:rPr>
              <w:t>7</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Abstract</w:t>
            </w:r>
          </w:p>
        </w:tc>
        <w:tc>
          <w:tcPr>
            <w:tcW w:w="6588" w:type="dxa"/>
          </w:tcPr>
          <w:p w:rsidR="009B27B6" w:rsidRPr="00AB5396" w:rsidRDefault="002D4128" w:rsidP="002D4128">
            <w:pPr>
              <w:jc w:val="both"/>
              <w:rPr>
                <w:rFonts w:ascii="Times New Roman" w:hAnsi="Times New Roman" w:cs="Times New Roman"/>
                <w:sz w:val="24"/>
                <w:szCs w:val="24"/>
                <w:rtl/>
              </w:rPr>
            </w:pPr>
            <w:r w:rsidRPr="00E045F0">
              <w:rPr>
                <w:rFonts w:ascii="Times New Roman" w:hAnsi="Times New Roman" w:cs="Times New Roman"/>
                <w:sz w:val="24"/>
                <w:szCs w:val="24"/>
              </w:rPr>
              <w:t>Laiq Zada Laiq is a shining star who has contributed many literary marvels to the Pashto literature. He has immensely added in poetry, prose, fiction or drama and column writing or broadcasting ultimately exalting his stature in Pashto literature. This article undertakes a technical and intellectual review of “Mata Aina” his first literary masterpiece in fiction. Technically, all the fictional tales in this book have has narrated the stories concisely in perfect settings and a rational and logical agreement between the events has been preserved. The psychology and age of the characters are also according to the stories and they are the representation of the intellectual situation of our society. Strong scenery in every story is the strength of Mata Aina but the similarity in depiction sometimes makes reading less entertaining. The narration and cohesiveness in the stories also strengthen the quality of this book. In the end, intellectual the book Mata Aina of Laiq Zada Laiq also depicted the lives and society as an essential element of the different fictional tales</w:t>
            </w:r>
            <w:r w:rsidRPr="00AC5135">
              <w:rPr>
                <w:rFonts w:ascii="Times New Roman" w:hAnsi="Times New Roman" w:cs="Times New Roman"/>
                <w:sz w:val="24"/>
                <w:szCs w:val="24"/>
              </w:rPr>
              <w:t>.</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Page No</w:t>
            </w:r>
          </w:p>
        </w:tc>
        <w:tc>
          <w:tcPr>
            <w:tcW w:w="6588" w:type="dxa"/>
          </w:tcPr>
          <w:p w:rsidR="009B27B6" w:rsidRPr="00AB5396" w:rsidRDefault="002D4128" w:rsidP="009D5453">
            <w:pPr>
              <w:rPr>
                <w:rFonts w:ascii="Book Antiqua" w:hAnsi="Book Antiqua"/>
              </w:rPr>
            </w:pPr>
            <w:r>
              <w:rPr>
                <w:rFonts w:ascii="Book Antiqua" w:hAnsi="Book Antiqua"/>
              </w:rPr>
              <w:t>73</w:t>
            </w:r>
            <w:r w:rsidR="00E422B4">
              <w:rPr>
                <w:rFonts w:ascii="Book Antiqua" w:hAnsi="Book Antiqua"/>
              </w:rPr>
              <w:t>-</w:t>
            </w:r>
            <w:r>
              <w:rPr>
                <w:rFonts w:ascii="Book Antiqua" w:hAnsi="Book Antiqua"/>
              </w:rPr>
              <w:t>85</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Key Words</w:t>
            </w:r>
          </w:p>
        </w:tc>
        <w:tc>
          <w:tcPr>
            <w:tcW w:w="6588" w:type="dxa"/>
          </w:tcPr>
          <w:p w:rsidR="009B27B6" w:rsidRPr="00AB5396" w:rsidRDefault="002D4128" w:rsidP="009D5453">
            <w:pPr>
              <w:jc w:val="both"/>
              <w:rPr>
                <w:rFonts w:ascii="Times New Roman" w:hAnsi="Times New Roman" w:cs="Times New Roman"/>
                <w:sz w:val="24"/>
                <w:szCs w:val="24"/>
              </w:rPr>
            </w:pPr>
            <w:r w:rsidRPr="00E045F0">
              <w:rPr>
                <w:rFonts w:ascii="Monotype Corsiva" w:hAnsi="Monotype Corsiva" w:cs="Times New Roman"/>
                <w:sz w:val="24"/>
                <w:szCs w:val="24"/>
              </w:rPr>
              <w:t>Laiq Zada Laiq, Mata Aina, Pashto Fiction, Technical and intellectual review</w:t>
            </w:r>
            <w:r>
              <w:rPr>
                <w:rFonts w:ascii="Monotype Corsiva" w:hAnsi="Monotype Corsiva" w:cs="Times New Roman"/>
                <w:sz w:val="24"/>
                <w:szCs w:val="24"/>
              </w:rPr>
              <w:t>.</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Authors</w:t>
            </w:r>
          </w:p>
        </w:tc>
        <w:tc>
          <w:tcPr>
            <w:tcW w:w="6588" w:type="dxa"/>
          </w:tcPr>
          <w:p w:rsidR="002D4128" w:rsidRPr="00DC2760" w:rsidRDefault="002D4128" w:rsidP="002D4128">
            <w:pPr>
              <w:jc w:val="both"/>
              <w:rPr>
                <w:rFonts w:ascii="Times New Roman" w:hAnsi="Times New Roman" w:cs="Times New Roman"/>
                <w:b/>
                <w:bCs/>
                <w:sz w:val="24"/>
                <w:szCs w:val="24"/>
                <w:u w:val="single"/>
              </w:rPr>
            </w:pPr>
            <w:r w:rsidRPr="00E045F0">
              <w:rPr>
                <w:rFonts w:ascii="Times New Roman" w:hAnsi="Times New Roman" w:cs="Times New Roman"/>
                <w:b/>
                <w:bCs/>
                <w:sz w:val="24"/>
                <w:szCs w:val="24"/>
                <w:u w:val="single"/>
              </w:rPr>
              <w:t>Nagina Bibi</w:t>
            </w:r>
            <w:r>
              <w:rPr>
                <w:rFonts w:ascii="Times New Roman" w:hAnsi="Times New Roman" w:cs="Times New Roman"/>
                <w:b/>
                <w:bCs/>
                <w:sz w:val="24"/>
                <w:szCs w:val="24"/>
                <w:u w:val="single"/>
              </w:rPr>
              <w:t>*</w:t>
            </w:r>
          </w:p>
          <w:p w:rsidR="009B27B6" w:rsidRPr="00AB5396" w:rsidRDefault="002D4128" w:rsidP="002D4128">
            <w:pPr>
              <w:rPr>
                <w:rFonts w:asciiTheme="majorBidi" w:hAnsiTheme="majorBidi" w:cstheme="majorBidi"/>
                <w:sz w:val="24"/>
                <w:szCs w:val="24"/>
              </w:rPr>
            </w:pPr>
            <w:r w:rsidRPr="00E045F0">
              <w:rPr>
                <w:rFonts w:ascii="Times New Roman" w:hAnsi="Times New Roman" w:cs="Times New Roman"/>
                <w:sz w:val="24"/>
                <w:szCs w:val="24"/>
              </w:rPr>
              <w:t>Lecturer, Pashto Department, Abdul Wali Khan University Mardan, Khyber Pakhtunkhw</w:t>
            </w:r>
            <w:r>
              <w:rPr>
                <w:rFonts w:ascii="Times New Roman" w:hAnsi="Times New Roman" w:cs="Times New Roman"/>
                <w:sz w:val="24"/>
                <w:szCs w:val="24"/>
              </w:rPr>
              <w:t>a.</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Volume </w:t>
            </w:r>
          </w:p>
        </w:tc>
        <w:tc>
          <w:tcPr>
            <w:tcW w:w="6588" w:type="dxa"/>
          </w:tcPr>
          <w:p w:rsidR="009B27B6" w:rsidRPr="00AB5396" w:rsidRDefault="00AB5396" w:rsidP="009D5453">
            <w:pPr>
              <w:rPr>
                <w:rFonts w:ascii="Book Antiqua" w:hAnsi="Book Antiqua"/>
              </w:rPr>
            </w:pPr>
            <w:r w:rsidRPr="00AB5396">
              <w:rPr>
                <w:rFonts w:ascii="Book Antiqua" w:hAnsi="Book Antiqua"/>
              </w:rPr>
              <w:t>Volume: 5,  Issue :2</w:t>
            </w:r>
          </w:p>
        </w:tc>
      </w:tr>
    </w:tbl>
    <w:p w:rsidR="009B27B6" w:rsidRPr="00AB5396" w:rsidRDefault="009B27B6"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9B27B6" w:rsidRPr="00AB5396" w:rsidTr="009D5453">
        <w:tc>
          <w:tcPr>
            <w:tcW w:w="1188" w:type="dxa"/>
          </w:tcPr>
          <w:p w:rsidR="009B27B6" w:rsidRPr="00AB5396" w:rsidRDefault="009B27B6" w:rsidP="009D5453">
            <w:pPr>
              <w:jc w:val="center"/>
              <w:rPr>
                <w:rFonts w:ascii="Book Antiqua" w:hAnsi="Book Antiqua"/>
              </w:rPr>
            </w:pPr>
            <w:r w:rsidRPr="00AB5396">
              <w:rPr>
                <w:rFonts w:ascii="Book Antiqua" w:hAnsi="Book Antiqua"/>
              </w:rPr>
              <w:t>Paper No</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Title </w:t>
            </w:r>
          </w:p>
        </w:tc>
        <w:tc>
          <w:tcPr>
            <w:tcW w:w="6588" w:type="dxa"/>
          </w:tcPr>
          <w:p w:rsidR="009B27B6" w:rsidRPr="00AB5396" w:rsidRDefault="002D4128" w:rsidP="00CC5C5A">
            <w:pPr>
              <w:jc w:val="center"/>
              <w:rPr>
                <w:rFonts w:asciiTheme="majorBidi" w:hAnsiTheme="majorBidi" w:cstheme="majorBidi"/>
                <w:b/>
                <w:bCs/>
                <w:sz w:val="32"/>
                <w:szCs w:val="32"/>
                <w:rtl/>
              </w:rPr>
            </w:pPr>
            <w:r w:rsidRPr="00B7588D">
              <w:rPr>
                <w:rFonts w:ascii="Times New Roman" w:hAnsi="Times New Roman" w:cs="Times New Roman"/>
                <w:b/>
                <w:bCs/>
                <w:sz w:val="30"/>
                <w:szCs w:val="30"/>
                <w:lang w:bidi="ur-PK"/>
              </w:rPr>
              <w:t xml:space="preserve">The </w:t>
            </w:r>
            <w:r>
              <w:rPr>
                <w:rFonts w:ascii="Times New Roman" w:hAnsi="Times New Roman" w:cs="Times New Roman"/>
                <w:b/>
                <w:bCs/>
                <w:sz w:val="30"/>
                <w:szCs w:val="30"/>
                <w:lang w:bidi="ur-PK"/>
              </w:rPr>
              <w:t>T</w:t>
            </w:r>
            <w:r w:rsidRPr="00B7588D">
              <w:rPr>
                <w:rFonts w:ascii="Times New Roman" w:hAnsi="Times New Roman" w:cs="Times New Roman"/>
                <w:b/>
                <w:bCs/>
                <w:sz w:val="30"/>
                <w:szCs w:val="30"/>
                <w:lang w:bidi="ur-PK"/>
              </w:rPr>
              <w:t>erms of "Hikmat-e-Kaleemi" and "Hikmat-e-Firhoani" and a review of the Political and Social Situation of the Islamic World (An Overview)</w:t>
            </w:r>
          </w:p>
        </w:tc>
      </w:tr>
      <w:tr w:rsidR="009B27B6" w:rsidRPr="00AB5396" w:rsidTr="009D5453">
        <w:tc>
          <w:tcPr>
            <w:tcW w:w="1188" w:type="dxa"/>
            <w:vMerge w:val="restart"/>
          </w:tcPr>
          <w:p w:rsidR="009B27B6" w:rsidRPr="00AB5396" w:rsidRDefault="00CC5C5A" w:rsidP="009D5453">
            <w:pPr>
              <w:jc w:val="center"/>
              <w:rPr>
                <w:rFonts w:ascii="Book Antiqua" w:hAnsi="Book Antiqua"/>
              </w:rPr>
            </w:pPr>
            <w:r w:rsidRPr="00AB5396">
              <w:rPr>
                <w:rFonts w:ascii="Book Antiqua" w:hAnsi="Book Antiqua"/>
              </w:rPr>
              <w:t>8</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Abstract</w:t>
            </w:r>
          </w:p>
        </w:tc>
        <w:tc>
          <w:tcPr>
            <w:tcW w:w="6588" w:type="dxa"/>
          </w:tcPr>
          <w:p w:rsidR="009B27B6" w:rsidRPr="00AB5396" w:rsidRDefault="002D4128" w:rsidP="00CC5C5A">
            <w:pPr>
              <w:jc w:val="both"/>
              <w:rPr>
                <w:rFonts w:asciiTheme="majorBidi" w:hAnsiTheme="majorBidi" w:cstheme="majorBidi"/>
                <w:sz w:val="24"/>
                <w:szCs w:val="24"/>
                <w:rtl/>
              </w:rPr>
            </w:pPr>
            <w:r w:rsidRPr="000037BE">
              <w:rPr>
                <w:rFonts w:ascii="inherit" w:eastAsia="Times New Roman" w:hAnsi="inherit" w:cs="Courier New"/>
                <w:sz w:val="24"/>
                <w:szCs w:val="24"/>
                <w:lang w:val="en"/>
              </w:rPr>
              <w:t xml:space="preserve">The </w:t>
            </w:r>
            <w:r>
              <w:rPr>
                <w:rFonts w:ascii="inherit" w:eastAsia="Times New Roman" w:hAnsi="inherit" w:cs="Courier New"/>
                <w:sz w:val="24"/>
                <w:szCs w:val="24"/>
                <w:lang w:val="en"/>
              </w:rPr>
              <w:t>P</w:t>
            </w:r>
            <w:r w:rsidRPr="000037BE">
              <w:rPr>
                <w:rFonts w:ascii="inherit" w:eastAsia="Times New Roman" w:hAnsi="inherit" w:cs="Courier New"/>
                <w:sz w:val="24"/>
                <w:szCs w:val="24"/>
                <w:lang w:val="en"/>
              </w:rPr>
              <w:t xml:space="preserve">ublication of Allama Iqbal's Masnawi "Pas Cha Baid Kurd O </w:t>
            </w:r>
            <w:r>
              <w:rPr>
                <w:rFonts w:ascii="inherit" w:eastAsia="Times New Roman" w:hAnsi="inherit" w:cs="Courier New"/>
                <w:sz w:val="24"/>
                <w:szCs w:val="24"/>
                <w:lang w:val="en"/>
              </w:rPr>
              <w:t>Aqwam</w:t>
            </w:r>
            <w:r w:rsidRPr="000037BE">
              <w:rPr>
                <w:rFonts w:ascii="inherit" w:eastAsia="Times New Roman" w:hAnsi="inherit" w:cs="Courier New"/>
                <w:sz w:val="24"/>
                <w:szCs w:val="24"/>
                <w:lang w:val="en"/>
              </w:rPr>
              <w:t>-e-Sharq" was published in 1934.</w:t>
            </w:r>
            <w:r w:rsidRPr="00B7588D">
              <w:rPr>
                <w:rFonts w:ascii="Times New Roman" w:hAnsi="Times New Roman" w:cs="Times New Roman"/>
                <w:sz w:val="24"/>
                <w:szCs w:val="24"/>
              </w:rPr>
              <w:t xml:space="preserve">When his message was complete and his philosophy had reached the height of its maturity. In his opening speech, Iqbal </w:t>
            </w:r>
            <w:r>
              <w:rPr>
                <w:rFonts w:ascii="Times New Roman" w:hAnsi="Times New Roman" w:cs="Times New Roman"/>
                <w:sz w:val="24"/>
                <w:szCs w:val="24"/>
              </w:rPr>
              <w:t>h</w:t>
            </w:r>
            <w:r w:rsidRPr="00B7588D">
              <w:rPr>
                <w:rFonts w:ascii="Times New Roman" w:hAnsi="Times New Roman" w:cs="Times New Roman"/>
                <w:sz w:val="24"/>
                <w:szCs w:val="24"/>
              </w:rPr>
              <w:t>e looks like an inquisitive pilgrim of the right path, who is moving towards the goal by taking lessons from observations and experiences in the light of common sense, but in Masnavi, "What should be done to the nations of the East", his position is that of a guide. He is one who is aware of the vicissitudes of the path and wants to benefit others from his experiences. The fourteen topics of Masnawi "Pas Cha Baid Kurd" are of great importance. In Allama Iqbal's Masnawi "Pas Che Baid Kard" the following fourteen topics have been discussed in detail. Especially.</w:t>
            </w:r>
            <w:r w:rsidRPr="00B201FC">
              <w:rPr>
                <w:rFonts w:asciiTheme="majorBidi" w:hAnsiTheme="majorBidi" w:cstheme="majorBidi"/>
                <w:sz w:val="24"/>
                <w:szCs w:val="24"/>
              </w:rPr>
              <w:t xml:space="preserve"> </w:t>
            </w:r>
            <w:r w:rsidRPr="00B7588D">
              <w:rPr>
                <w:rFonts w:ascii="Times New Roman" w:hAnsi="Times New Roman" w:cs="Times New Roman"/>
                <w:sz w:val="24"/>
                <w:szCs w:val="24"/>
              </w:rPr>
              <w:t>"</w:t>
            </w:r>
            <w:r w:rsidRPr="00131C17">
              <w:rPr>
                <w:rFonts w:asciiTheme="majorBidi" w:hAnsiTheme="majorBidi" w:cstheme="majorBidi"/>
                <w:sz w:val="24"/>
                <w:szCs w:val="24"/>
              </w:rPr>
              <w:t>Hikmat-e-Kaleemi</w:t>
            </w:r>
            <w:r w:rsidRPr="00B7588D">
              <w:rPr>
                <w:rFonts w:ascii="Times New Roman" w:hAnsi="Times New Roman" w:cs="Times New Roman"/>
                <w:sz w:val="24"/>
                <w:szCs w:val="24"/>
              </w:rPr>
              <w:t>" and "</w:t>
            </w:r>
            <w:r w:rsidRPr="00131C17">
              <w:rPr>
                <w:rFonts w:asciiTheme="majorBidi" w:hAnsiTheme="majorBidi" w:cstheme="majorBidi"/>
                <w:sz w:val="24"/>
                <w:szCs w:val="24"/>
              </w:rPr>
              <w:t>Hikmat-e-Firhoani</w:t>
            </w:r>
            <w:r w:rsidRPr="00B7588D">
              <w:rPr>
                <w:rFonts w:ascii="Times New Roman" w:hAnsi="Times New Roman" w:cs="Times New Roman"/>
                <w:sz w:val="24"/>
                <w:szCs w:val="24"/>
              </w:rPr>
              <w:t>". In these two topics (</w:t>
            </w:r>
            <w:r>
              <w:rPr>
                <w:rFonts w:ascii="Times New Roman" w:hAnsi="Times New Roman" w:cs="Times New Roman"/>
                <w:sz w:val="24"/>
                <w:szCs w:val="24"/>
              </w:rPr>
              <w:t>G</w:t>
            </w:r>
            <w:r w:rsidRPr="00B7588D">
              <w:rPr>
                <w:rFonts w:ascii="Times New Roman" w:hAnsi="Times New Roman" w:cs="Times New Roman"/>
                <w:sz w:val="24"/>
                <w:szCs w:val="24"/>
              </w:rPr>
              <w:t xml:space="preserve">ood and </w:t>
            </w:r>
            <w:r>
              <w:rPr>
                <w:rFonts w:ascii="Times New Roman" w:hAnsi="Times New Roman" w:cs="Times New Roman"/>
                <w:sz w:val="24"/>
                <w:szCs w:val="24"/>
              </w:rPr>
              <w:t>E</w:t>
            </w:r>
            <w:r w:rsidRPr="00B7588D">
              <w:rPr>
                <w:rFonts w:ascii="Times New Roman" w:hAnsi="Times New Roman" w:cs="Times New Roman"/>
                <w:sz w:val="24"/>
                <w:szCs w:val="24"/>
              </w:rPr>
              <w:t>vil are discussed), what are the benefits of following the path indicated by Allah? What are the disadvantages of not following the path indicated by Allah? It has been discussed extensively</w:t>
            </w:r>
            <w:r w:rsidRPr="00B44960">
              <w:rPr>
                <w:rFonts w:ascii="Times New Roman" w:hAnsi="Times New Roman" w:cs="Times New Roman"/>
                <w:sz w:val="24"/>
                <w:szCs w:val="24"/>
              </w:rPr>
              <w:t>.</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Page No</w:t>
            </w:r>
          </w:p>
        </w:tc>
        <w:tc>
          <w:tcPr>
            <w:tcW w:w="6588" w:type="dxa"/>
          </w:tcPr>
          <w:p w:rsidR="009B27B6" w:rsidRPr="00AB5396" w:rsidRDefault="002D4128" w:rsidP="009D5453">
            <w:pPr>
              <w:rPr>
                <w:rFonts w:ascii="Book Antiqua" w:hAnsi="Book Antiqua"/>
              </w:rPr>
            </w:pPr>
            <w:r>
              <w:rPr>
                <w:rFonts w:ascii="Book Antiqua" w:hAnsi="Book Antiqua"/>
              </w:rPr>
              <w:t>86-</w:t>
            </w:r>
            <w:r w:rsidR="005F11EC">
              <w:rPr>
                <w:rFonts w:ascii="Book Antiqua" w:hAnsi="Book Antiqua"/>
              </w:rPr>
              <w:t>104</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Key Words</w:t>
            </w:r>
          </w:p>
        </w:tc>
        <w:tc>
          <w:tcPr>
            <w:tcW w:w="6588" w:type="dxa"/>
          </w:tcPr>
          <w:p w:rsidR="009B27B6" w:rsidRPr="00AB5396" w:rsidRDefault="002D4128" w:rsidP="009D5453">
            <w:pPr>
              <w:jc w:val="both"/>
              <w:rPr>
                <w:rFonts w:ascii="Times New Roman" w:hAnsi="Times New Roman" w:cs="Times New Roman"/>
                <w:sz w:val="24"/>
                <w:szCs w:val="24"/>
              </w:rPr>
            </w:pPr>
            <w:r w:rsidRPr="006B56DE">
              <w:rPr>
                <w:rFonts w:ascii="Monotype Corsiva" w:hAnsi="Monotype Corsiva" w:cstheme="majorBidi"/>
                <w:sz w:val="24"/>
                <w:szCs w:val="24"/>
              </w:rPr>
              <w:t xml:space="preserve">Hikmat-e-Kaleemi, </w:t>
            </w:r>
            <w:bookmarkStart w:id="0" w:name="_Hlk162548482"/>
            <w:r w:rsidRPr="006B56DE">
              <w:rPr>
                <w:rFonts w:ascii="Monotype Corsiva" w:hAnsi="Monotype Corsiva" w:cstheme="majorBidi"/>
                <w:sz w:val="24"/>
                <w:szCs w:val="24"/>
              </w:rPr>
              <w:t>Hikmat-e-Firhoani</w:t>
            </w:r>
            <w:bookmarkEnd w:id="0"/>
            <w:r w:rsidRPr="006B56DE">
              <w:rPr>
                <w:rFonts w:ascii="Monotype Corsiva" w:hAnsi="Monotype Corsiva" w:cstheme="majorBidi"/>
                <w:sz w:val="24"/>
                <w:szCs w:val="24"/>
              </w:rPr>
              <w:t>, Pas Che Baid Kard-ay Aqwam-e-Sherq, Political and Social situation.</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Authors</w:t>
            </w:r>
          </w:p>
        </w:tc>
        <w:tc>
          <w:tcPr>
            <w:tcW w:w="6588" w:type="dxa"/>
          </w:tcPr>
          <w:p w:rsidR="002D4128" w:rsidRPr="00B7588D" w:rsidRDefault="002D4128" w:rsidP="002D4128">
            <w:pPr>
              <w:jc w:val="both"/>
              <w:rPr>
                <w:rFonts w:ascii="Times New Roman" w:hAnsi="Times New Roman" w:cs="Times New Roman"/>
                <w:b/>
                <w:bCs/>
                <w:sz w:val="24"/>
                <w:szCs w:val="24"/>
                <w:u w:val="single"/>
              </w:rPr>
            </w:pPr>
            <w:r w:rsidRPr="00B7588D">
              <w:rPr>
                <w:rFonts w:ascii="Times New Roman" w:hAnsi="Times New Roman" w:cs="Times New Roman"/>
                <w:b/>
                <w:bCs/>
                <w:sz w:val="24"/>
                <w:szCs w:val="24"/>
                <w:u w:val="single"/>
              </w:rPr>
              <w:t>Talib Hussain Hashmi</w:t>
            </w:r>
            <w:r>
              <w:rPr>
                <w:rFonts w:ascii="Times New Roman" w:hAnsi="Times New Roman" w:cs="Times New Roman"/>
                <w:b/>
                <w:bCs/>
                <w:sz w:val="24"/>
                <w:szCs w:val="24"/>
                <w:u w:val="single"/>
              </w:rPr>
              <w:t>*</w:t>
            </w:r>
            <w:r w:rsidRPr="00B7588D">
              <w:rPr>
                <w:rFonts w:ascii="Times New Roman" w:hAnsi="Times New Roman" w:cs="Times New Roman"/>
                <w:b/>
                <w:bCs/>
                <w:sz w:val="24"/>
                <w:szCs w:val="24"/>
                <w:u w:val="single"/>
              </w:rPr>
              <w:t xml:space="preserve"> </w:t>
            </w:r>
          </w:p>
          <w:p w:rsidR="002D4128" w:rsidRPr="00B7588D" w:rsidRDefault="002D4128" w:rsidP="002D4128">
            <w:pPr>
              <w:jc w:val="both"/>
              <w:rPr>
                <w:rFonts w:ascii="Times New Roman" w:hAnsi="Times New Roman" w:cs="Times New Roman"/>
                <w:sz w:val="24"/>
                <w:szCs w:val="24"/>
              </w:rPr>
            </w:pPr>
            <w:r w:rsidRPr="00B7588D">
              <w:rPr>
                <w:rFonts w:ascii="Times New Roman" w:hAnsi="Times New Roman" w:cs="Times New Roman"/>
                <w:sz w:val="24"/>
                <w:szCs w:val="24"/>
              </w:rPr>
              <w:t>Doctoral Candidate, Iqbal Stud</w:t>
            </w:r>
            <w:r>
              <w:rPr>
                <w:rFonts w:ascii="Times New Roman" w:hAnsi="Times New Roman" w:cs="Times New Roman"/>
                <w:sz w:val="24"/>
                <w:szCs w:val="24"/>
              </w:rPr>
              <w:t>ie</w:t>
            </w:r>
            <w:r w:rsidRPr="00B7588D">
              <w:rPr>
                <w:rFonts w:ascii="Times New Roman" w:hAnsi="Times New Roman" w:cs="Times New Roman"/>
                <w:sz w:val="24"/>
                <w:szCs w:val="24"/>
              </w:rPr>
              <w:t>s, Allama Iqbal Open University, Islamabad.</w:t>
            </w:r>
            <w:r>
              <w:rPr>
                <w:rFonts w:ascii="Times New Roman" w:hAnsi="Times New Roman" w:cs="Times New Roman"/>
                <w:sz w:val="24"/>
                <w:szCs w:val="24"/>
              </w:rPr>
              <w:t xml:space="preserve"> </w:t>
            </w:r>
            <w:r w:rsidRPr="00B7588D">
              <w:rPr>
                <w:rFonts w:ascii="Times New Roman" w:hAnsi="Times New Roman" w:cs="Times New Roman"/>
                <w:sz w:val="24"/>
                <w:szCs w:val="24"/>
              </w:rPr>
              <w:t>Pakistan</w:t>
            </w:r>
            <w:r>
              <w:rPr>
                <w:rFonts w:ascii="Times New Roman" w:hAnsi="Times New Roman" w:cs="Times New Roman"/>
                <w:sz w:val="24"/>
                <w:szCs w:val="24"/>
              </w:rPr>
              <w:t>.</w:t>
            </w:r>
          </w:p>
          <w:p w:rsidR="002D4128" w:rsidRPr="00B7588D" w:rsidRDefault="002D4128" w:rsidP="002D4128">
            <w:pPr>
              <w:jc w:val="both"/>
              <w:rPr>
                <w:rFonts w:ascii="Times New Roman" w:hAnsi="Times New Roman" w:cs="Times New Roman"/>
                <w:b/>
                <w:bCs/>
                <w:sz w:val="24"/>
                <w:szCs w:val="24"/>
                <w:u w:val="single"/>
              </w:rPr>
            </w:pPr>
            <w:r w:rsidRPr="00B7588D">
              <w:rPr>
                <w:rFonts w:ascii="Times New Roman" w:hAnsi="Times New Roman" w:cs="Times New Roman"/>
                <w:b/>
                <w:bCs/>
                <w:sz w:val="24"/>
                <w:szCs w:val="24"/>
                <w:u w:val="single"/>
              </w:rPr>
              <w:t>Dr.</w:t>
            </w:r>
            <w:r w:rsidRPr="00B7588D">
              <w:rPr>
                <w:rFonts w:ascii="Times New Roman" w:hAnsi="Times New Roman" w:cs="Times New Roman"/>
                <w:b/>
                <w:bCs/>
                <w:sz w:val="24"/>
                <w:szCs w:val="24"/>
                <w:u w:val="single"/>
                <w:rtl/>
              </w:rPr>
              <w:t xml:space="preserve"> </w:t>
            </w:r>
            <w:r w:rsidRPr="00B7588D">
              <w:rPr>
                <w:rFonts w:ascii="Times New Roman" w:hAnsi="Times New Roman" w:cs="Times New Roman"/>
                <w:b/>
                <w:bCs/>
                <w:sz w:val="24"/>
                <w:szCs w:val="24"/>
                <w:u w:val="single"/>
              </w:rPr>
              <w:t>Syed Shiraz Ali Zaidi</w:t>
            </w:r>
          </w:p>
          <w:p w:rsidR="009B27B6" w:rsidRPr="00AB5396" w:rsidRDefault="002D4128" w:rsidP="002D4128">
            <w:pPr>
              <w:rPr>
                <w:rFonts w:asciiTheme="majorBidi" w:hAnsiTheme="majorBidi" w:cstheme="majorBidi"/>
                <w:sz w:val="24"/>
                <w:szCs w:val="24"/>
              </w:rPr>
            </w:pPr>
            <w:r w:rsidRPr="00B7588D">
              <w:rPr>
                <w:rFonts w:ascii="Times New Roman" w:hAnsi="Times New Roman" w:cs="Times New Roman"/>
                <w:sz w:val="24"/>
                <w:szCs w:val="24"/>
              </w:rPr>
              <w:t>Incharge, Department of Iqbal Studies, Allama Iqbal Open University, Islamabad</w:t>
            </w:r>
            <w:r>
              <w:rPr>
                <w:rFonts w:ascii="Times New Roman" w:hAnsi="Times New Roman" w:cs="Times New Roman"/>
                <w:sz w:val="24"/>
                <w:szCs w:val="24"/>
              </w:rPr>
              <w:t xml:space="preserve">. </w:t>
            </w:r>
            <w:r w:rsidRPr="00B7588D">
              <w:rPr>
                <w:rFonts w:ascii="Times New Roman" w:hAnsi="Times New Roman" w:cs="Times New Roman"/>
                <w:sz w:val="24"/>
                <w:szCs w:val="24"/>
              </w:rPr>
              <w:t>Pakistan</w:t>
            </w:r>
            <w:r>
              <w:rPr>
                <w:rFonts w:ascii="Times New Roman" w:hAnsi="Times New Roman" w:cs="Times New Roman"/>
                <w:sz w:val="24"/>
                <w:szCs w:val="24"/>
              </w:rPr>
              <w:t>.</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Volume </w:t>
            </w:r>
          </w:p>
        </w:tc>
        <w:tc>
          <w:tcPr>
            <w:tcW w:w="6588" w:type="dxa"/>
          </w:tcPr>
          <w:p w:rsidR="009B27B6" w:rsidRPr="00AB5396" w:rsidRDefault="00AB5396" w:rsidP="009D5453">
            <w:pPr>
              <w:rPr>
                <w:rFonts w:ascii="Book Antiqua" w:hAnsi="Book Antiqua"/>
              </w:rPr>
            </w:pPr>
            <w:r w:rsidRPr="00AB5396">
              <w:rPr>
                <w:rFonts w:ascii="Book Antiqua" w:hAnsi="Book Antiqua"/>
              </w:rPr>
              <w:t>Volume: 5,  Issue :2</w:t>
            </w:r>
          </w:p>
        </w:tc>
      </w:tr>
    </w:tbl>
    <w:p w:rsidR="009B27B6" w:rsidRPr="00AB5396" w:rsidRDefault="009B27B6"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7"/>
        <w:gridCol w:w="1759"/>
        <w:gridCol w:w="6317"/>
      </w:tblGrid>
      <w:tr w:rsidR="009B27B6" w:rsidRPr="00AB5396" w:rsidTr="009D5453">
        <w:tc>
          <w:tcPr>
            <w:tcW w:w="1188" w:type="dxa"/>
          </w:tcPr>
          <w:p w:rsidR="009B27B6" w:rsidRPr="00AB5396" w:rsidRDefault="009B27B6" w:rsidP="009D5453">
            <w:pPr>
              <w:jc w:val="center"/>
              <w:rPr>
                <w:rFonts w:ascii="Book Antiqua" w:hAnsi="Book Antiqua"/>
              </w:rPr>
            </w:pPr>
            <w:r w:rsidRPr="00AB5396">
              <w:rPr>
                <w:rFonts w:ascii="Book Antiqua" w:hAnsi="Book Antiqua"/>
              </w:rPr>
              <w:t>Paper No</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Title </w:t>
            </w:r>
          </w:p>
        </w:tc>
        <w:tc>
          <w:tcPr>
            <w:tcW w:w="6588" w:type="dxa"/>
          </w:tcPr>
          <w:p w:rsidR="009B27B6" w:rsidRPr="00AB5396" w:rsidRDefault="00B67209" w:rsidP="009D5453">
            <w:pPr>
              <w:jc w:val="center"/>
              <w:rPr>
                <w:rFonts w:asciiTheme="majorBidi" w:hAnsiTheme="majorBidi" w:cstheme="majorBidi"/>
                <w:b/>
                <w:bCs/>
                <w:color w:val="FF0000"/>
                <w:sz w:val="28"/>
                <w:szCs w:val="28"/>
                <w:rtl/>
              </w:rPr>
            </w:pPr>
            <w:r>
              <w:rPr>
                <w:rFonts w:ascii="Times New Roman" w:hAnsi="Times New Roman" w:cs="Times New Roman"/>
                <w:b/>
                <w:bCs/>
                <w:sz w:val="30"/>
                <w:szCs w:val="30"/>
                <w:lang w:bidi="ur-PK"/>
              </w:rPr>
              <w:t xml:space="preserve">Research Analysis of </w:t>
            </w:r>
            <w:r>
              <w:rPr>
                <w:rFonts w:ascii="Times New Roman" w:hAnsi="Times New Roman" w:cs="Times New Roman" w:hint="cs"/>
                <w:b/>
                <w:bCs/>
                <w:sz w:val="30"/>
                <w:szCs w:val="30"/>
                <w:rtl/>
                <w:lang w:bidi="ur-PK"/>
              </w:rPr>
              <w:t>"</w:t>
            </w:r>
            <w:r>
              <w:rPr>
                <w:rFonts w:ascii="Times New Roman" w:hAnsi="Times New Roman" w:cs="Times New Roman"/>
                <w:b/>
                <w:bCs/>
                <w:sz w:val="30"/>
                <w:szCs w:val="30"/>
                <w:lang w:bidi="ur-PK"/>
              </w:rPr>
              <w:t>Kulliyat-e-Majeed Amjad</w:t>
            </w:r>
            <w:r>
              <w:rPr>
                <w:rFonts w:ascii="Times New Roman" w:hAnsi="Times New Roman" w:cs="Times New Roman" w:hint="cs"/>
                <w:b/>
                <w:bCs/>
                <w:sz w:val="30"/>
                <w:szCs w:val="30"/>
                <w:rtl/>
                <w:lang w:bidi="ur-PK"/>
              </w:rPr>
              <w:t>"</w:t>
            </w:r>
            <w:r>
              <w:rPr>
                <w:rFonts w:ascii="Times New Roman" w:hAnsi="Times New Roman" w:cs="Times New Roman"/>
                <w:b/>
                <w:bCs/>
                <w:sz w:val="30"/>
                <w:szCs w:val="30"/>
                <w:lang w:bidi="ur-PK"/>
              </w:rPr>
              <w:t xml:space="preserve"> in the Light of Textual Criticism</w:t>
            </w:r>
          </w:p>
        </w:tc>
      </w:tr>
      <w:tr w:rsidR="009B27B6" w:rsidRPr="00AB5396" w:rsidTr="009D5453">
        <w:tc>
          <w:tcPr>
            <w:tcW w:w="1188" w:type="dxa"/>
            <w:vMerge w:val="restart"/>
          </w:tcPr>
          <w:p w:rsidR="009B27B6" w:rsidRPr="00AB5396" w:rsidRDefault="00785238" w:rsidP="009D5453">
            <w:pPr>
              <w:jc w:val="center"/>
              <w:rPr>
                <w:rFonts w:ascii="Book Antiqua" w:hAnsi="Book Antiqua"/>
              </w:rPr>
            </w:pPr>
            <w:r w:rsidRPr="00AB5396">
              <w:rPr>
                <w:rFonts w:ascii="Book Antiqua" w:hAnsi="Book Antiqua"/>
              </w:rPr>
              <w:t>9</w:t>
            </w:r>
          </w:p>
        </w:tc>
        <w:tc>
          <w:tcPr>
            <w:tcW w:w="1800" w:type="dxa"/>
          </w:tcPr>
          <w:p w:rsidR="009B27B6" w:rsidRPr="00AB5396" w:rsidRDefault="009B27B6" w:rsidP="009D5453">
            <w:pPr>
              <w:jc w:val="center"/>
              <w:rPr>
                <w:rFonts w:ascii="Book Antiqua" w:hAnsi="Book Antiqua"/>
              </w:rPr>
            </w:pPr>
            <w:r w:rsidRPr="00AB5396">
              <w:rPr>
                <w:rFonts w:ascii="Book Antiqua" w:hAnsi="Book Antiqua"/>
              </w:rPr>
              <w:t>Abstract</w:t>
            </w:r>
          </w:p>
        </w:tc>
        <w:tc>
          <w:tcPr>
            <w:tcW w:w="6588" w:type="dxa"/>
          </w:tcPr>
          <w:p w:rsidR="009B27B6" w:rsidRPr="00B67209" w:rsidRDefault="00B67209" w:rsidP="00B6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sz w:val="24"/>
                <w:szCs w:val="24"/>
                <w:rtl/>
              </w:rPr>
            </w:pPr>
            <w:r w:rsidRPr="009150F0">
              <w:rPr>
                <w:rFonts w:ascii="inherit" w:eastAsia="Times New Roman" w:hAnsi="inherit" w:cs="Courier New"/>
                <w:sz w:val="24"/>
                <w:szCs w:val="24"/>
                <w:lang w:val="en"/>
              </w:rPr>
              <w:t>Majeed Amjad is, one of the famous names in modern Urdu poetry. Although his selection of poetry was known in his life and after his demire, for the first time Khwaja M.Zakria compiled his poetry by the title 'Kulliyat-e-Majeed Amjad'. Khawaja M.Zakaria is recognized as an educationist, researcher, critic and compiler. He has many books in this regard, but 'Kulliyat-e-Majeed Amjad' became the reason for his fame. The process of compilation is an arduous enterprise and is bases on extensive research. In this research article, a thorough analysis of 'kulliyat-e-Majeed Amjad' has been made refering to the principles of literary compilation and to evaluate how to successful Khwaja M.Zakria has been in his compilation of the text.</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Page No</w:t>
            </w:r>
          </w:p>
        </w:tc>
        <w:tc>
          <w:tcPr>
            <w:tcW w:w="6588" w:type="dxa"/>
          </w:tcPr>
          <w:p w:rsidR="009B27B6" w:rsidRPr="00AB5396" w:rsidRDefault="00B67209" w:rsidP="009D5453">
            <w:pPr>
              <w:rPr>
                <w:rFonts w:ascii="Book Antiqua" w:hAnsi="Book Antiqua"/>
              </w:rPr>
            </w:pPr>
            <w:r>
              <w:rPr>
                <w:rFonts w:ascii="Book Antiqua" w:hAnsi="Book Antiqua"/>
              </w:rPr>
              <w:t>105-116</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Key Words</w:t>
            </w:r>
          </w:p>
        </w:tc>
        <w:tc>
          <w:tcPr>
            <w:tcW w:w="6588" w:type="dxa"/>
          </w:tcPr>
          <w:p w:rsidR="009B27B6" w:rsidRPr="00AB5396" w:rsidRDefault="00B67209" w:rsidP="009D5453">
            <w:pPr>
              <w:jc w:val="both"/>
              <w:rPr>
                <w:rFonts w:ascii="Times New Roman" w:hAnsi="Times New Roman" w:cs="Times New Roman"/>
                <w:sz w:val="24"/>
                <w:szCs w:val="24"/>
              </w:rPr>
            </w:pPr>
            <w:r w:rsidRPr="009150F0">
              <w:rPr>
                <w:rFonts w:ascii="Monotype Corsiva" w:hAnsi="Monotype Corsiva" w:cstheme="majorBidi"/>
                <w:sz w:val="24"/>
                <w:szCs w:val="24"/>
              </w:rPr>
              <w:t>Majeed Amjad, Kulliyat, text, compilation, criticism</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Authors</w:t>
            </w:r>
          </w:p>
        </w:tc>
        <w:tc>
          <w:tcPr>
            <w:tcW w:w="6588" w:type="dxa"/>
          </w:tcPr>
          <w:p w:rsidR="00B67209" w:rsidRPr="009150F0" w:rsidRDefault="00B67209" w:rsidP="00B67209">
            <w:pPr>
              <w:jc w:val="both"/>
              <w:rPr>
                <w:rFonts w:ascii="Times New Roman" w:hAnsi="Times New Roman" w:cs="Times New Roman"/>
                <w:b/>
                <w:bCs/>
                <w:sz w:val="24"/>
                <w:szCs w:val="24"/>
                <w:u w:val="single"/>
              </w:rPr>
            </w:pPr>
            <w:r w:rsidRPr="009150F0">
              <w:rPr>
                <w:rFonts w:ascii="Times New Roman" w:hAnsi="Times New Roman" w:cs="Times New Roman"/>
                <w:b/>
                <w:bCs/>
                <w:sz w:val="24"/>
                <w:szCs w:val="24"/>
                <w:u w:val="single"/>
              </w:rPr>
              <w:t>Abdullah Naeem Rasul</w:t>
            </w:r>
          </w:p>
          <w:p w:rsidR="00B67209" w:rsidRPr="009150F0" w:rsidRDefault="00B67209" w:rsidP="00B67209">
            <w:pPr>
              <w:jc w:val="both"/>
              <w:rPr>
                <w:rFonts w:ascii="Times New Roman" w:hAnsi="Times New Roman" w:cs="Times New Roman"/>
                <w:sz w:val="24"/>
                <w:szCs w:val="24"/>
              </w:rPr>
            </w:pPr>
            <w:r w:rsidRPr="009150F0">
              <w:rPr>
                <w:rFonts w:ascii="Times New Roman" w:hAnsi="Times New Roman" w:cs="Times New Roman"/>
                <w:sz w:val="24"/>
                <w:szCs w:val="24"/>
              </w:rPr>
              <w:t>Ph.D Scholar, Department of Urdu, International Islamic University Islamabad, Islamabad</w:t>
            </w:r>
          </w:p>
          <w:p w:rsidR="00B67209" w:rsidRPr="009150F0" w:rsidRDefault="00B67209" w:rsidP="00B67209">
            <w:pPr>
              <w:jc w:val="both"/>
              <w:rPr>
                <w:rFonts w:ascii="Times New Roman" w:hAnsi="Times New Roman" w:cs="Times New Roman"/>
                <w:b/>
                <w:bCs/>
                <w:sz w:val="24"/>
                <w:szCs w:val="24"/>
                <w:u w:val="single"/>
              </w:rPr>
            </w:pPr>
            <w:r w:rsidRPr="009150F0">
              <w:rPr>
                <w:rFonts w:ascii="Times New Roman" w:hAnsi="Times New Roman" w:cs="Times New Roman"/>
                <w:b/>
                <w:bCs/>
                <w:sz w:val="24"/>
                <w:szCs w:val="24"/>
                <w:u w:val="single"/>
              </w:rPr>
              <w:t>Hafiz Zia-ul-Haq</w:t>
            </w:r>
          </w:p>
          <w:p w:rsidR="00B67209" w:rsidRPr="009150F0" w:rsidRDefault="00B67209" w:rsidP="00B67209">
            <w:pPr>
              <w:jc w:val="both"/>
              <w:rPr>
                <w:rFonts w:ascii="Times New Roman" w:hAnsi="Times New Roman" w:cs="Times New Roman"/>
                <w:sz w:val="24"/>
                <w:szCs w:val="24"/>
              </w:rPr>
            </w:pPr>
            <w:r w:rsidRPr="009150F0">
              <w:rPr>
                <w:rFonts w:ascii="Times New Roman" w:hAnsi="Times New Roman" w:cs="Times New Roman"/>
                <w:sz w:val="24"/>
                <w:szCs w:val="24"/>
              </w:rPr>
              <w:t>Ph.D Scholar, Department of Urdu, International Islamic University Islamabad, Islamabad</w:t>
            </w:r>
          </w:p>
          <w:p w:rsidR="00B67209" w:rsidRPr="009150F0" w:rsidRDefault="00B67209" w:rsidP="00B6720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Azka Sa</w:t>
            </w:r>
            <w:r w:rsidRPr="009150F0">
              <w:rPr>
                <w:rFonts w:ascii="Times New Roman" w:hAnsi="Times New Roman" w:cs="Times New Roman"/>
                <w:b/>
                <w:bCs/>
                <w:sz w:val="24"/>
                <w:szCs w:val="24"/>
                <w:u w:val="single"/>
              </w:rPr>
              <w:t>her</w:t>
            </w:r>
          </w:p>
          <w:p w:rsidR="009B27B6" w:rsidRPr="00B67209" w:rsidRDefault="00B67209" w:rsidP="00B67209">
            <w:pPr>
              <w:jc w:val="both"/>
              <w:rPr>
                <w:rFonts w:ascii="Times New Roman" w:hAnsi="Times New Roman" w:cs="Times New Roman"/>
                <w:sz w:val="24"/>
                <w:szCs w:val="24"/>
              </w:rPr>
            </w:pPr>
            <w:r w:rsidRPr="009150F0">
              <w:rPr>
                <w:rFonts w:ascii="Times New Roman" w:hAnsi="Times New Roman" w:cs="Times New Roman"/>
                <w:sz w:val="24"/>
                <w:szCs w:val="24"/>
              </w:rPr>
              <w:t xml:space="preserve"> Ph.D Scholar, Department of Urdu, Federal Urdu University of Arts, Sciences &amp; Technology, Islamabad</w:t>
            </w:r>
          </w:p>
        </w:tc>
      </w:tr>
      <w:tr w:rsidR="009B27B6" w:rsidRPr="00AB5396" w:rsidTr="009D5453">
        <w:tc>
          <w:tcPr>
            <w:tcW w:w="1188" w:type="dxa"/>
            <w:vMerge/>
          </w:tcPr>
          <w:p w:rsidR="009B27B6" w:rsidRPr="00AB5396" w:rsidRDefault="009B27B6" w:rsidP="009D5453">
            <w:pPr>
              <w:jc w:val="center"/>
              <w:rPr>
                <w:rFonts w:ascii="Book Antiqua" w:hAnsi="Book Antiqua"/>
              </w:rPr>
            </w:pPr>
          </w:p>
        </w:tc>
        <w:tc>
          <w:tcPr>
            <w:tcW w:w="1800" w:type="dxa"/>
          </w:tcPr>
          <w:p w:rsidR="009B27B6" w:rsidRPr="00AB5396" w:rsidRDefault="009B27B6" w:rsidP="009D5453">
            <w:pPr>
              <w:jc w:val="center"/>
              <w:rPr>
                <w:rFonts w:ascii="Book Antiqua" w:hAnsi="Book Antiqua"/>
              </w:rPr>
            </w:pPr>
            <w:r w:rsidRPr="00AB5396">
              <w:rPr>
                <w:rFonts w:ascii="Book Antiqua" w:hAnsi="Book Antiqua"/>
              </w:rPr>
              <w:t xml:space="preserve">Volume </w:t>
            </w:r>
          </w:p>
        </w:tc>
        <w:tc>
          <w:tcPr>
            <w:tcW w:w="6588" w:type="dxa"/>
          </w:tcPr>
          <w:p w:rsidR="009B27B6" w:rsidRPr="00AB5396" w:rsidRDefault="00AB5396" w:rsidP="009D5453">
            <w:pPr>
              <w:rPr>
                <w:rFonts w:ascii="Book Antiqua" w:hAnsi="Book Antiqua"/>
              </w:rPr>
            </w:pPr>
            <w:r w:rsidRPr="00AB5396">
              <w:rPr>
                <w:rFonts w:ascii="Book Antiqua" w:hAnsi="Book Antiqua"/>
              </w:rPr>
              <w:t>Volume: 5,  Issue :2</w:t>
            </w:r>
          </w:p>
        </w:tc>
      </w:tr>
    </w:tbl>
    <w:p w:rsidR="009B27B6" w:rsidRPr="00AB5396" w:rsidRDefault="009B27B6" w:rsidP="00A26B09">
      <w:pPr>
        <w:spacing w:after="0" w:line="240" w:lineRule="auto"/>
        <w:jc w:val="center"/>
        <w:rPr>
          <w:rFonts w:ascii="Book Antiqua" w:hAnsi="Book Antiqua"/>
        </w:rPr>
      </w:pPr>
    </w:p>
    <w:p w:rsidR="008C33D6" w:rsidRPr="00AB5396" w:rsidRDefault="008C33D6" w:rsidP="00A26B09">
      <w:pPr>
        <w:spacing w:after="0" w:line="240" w:lineRule="auto"/>
        <w:jc w:val="center"/>
        <w:rPr>
          <w:rFonts w:ascii="Book Antiqua" w:hAnsi="Book Antiqua"/>
        </w:rPr>
      </w:pPr>
    </w:p>
    <w:p w:rsidR="008C33D6" w:rsidRPr="00AB5396" w:rsidRDefault="008C33D6" w:rsidP="00A26B09">
      <w:pPr>
        <w:spacing w:after="0" w:line="240" w:lineRule="auto"/>
        <w:jc w:val="center"/>
        <w:rPr>
          <w:rFonts w:ascii="Book Antiqua" w:hAnsi="Book Antiqua"/>
        </w:rPr>
      </w:pPr>
    </w:p>
    <w:p w:rsidR="008C33D6" w:rsidRPr="00AB5396" w:rsidRDefault="008C33D6"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7"/>
        <w:gridCol w:w="1759"/>
        <w:gridCol w:w="6317"/>
      </w:tblGrid>
      <w:tr w:rsidR="00785238" w:rsidRPr="00AB5396" w:rsidTr="009D5453">
        <w:tc>
          <w:tcPr>
            <w:tcW w:w="1188" w:type="dxa"/>
          </w:tcPr>
          <w:p w:rsidR="00785238" w:rsidRPr="00AB5396" w:rsidRDefault="00785238" w:rsidP="009D5453">
            <w:pPr>
              <w:jc w:val="center"/>
              <w:rPr>
                <w:rFonts w:ascii="Book Antiqua" w:hAnsi="Book Antiqua"/>
              </w:rPr>
            </w:pPr>
            <w:r w:rsidRPr="00AB5396">
              <w:rPr>
                <w:rFonts w:ascii="Book Antiqua" w:hAnsi="Book Antiqua"/>
              </w:rPr>
              <w:t>Paper No</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Title </w:t>
            </w:r>
          </w:p>
        </w:tc>
        <w:tc>
          <w:tcPr>
            <w:tcW w:w="6588" w:type="dxa"/>
          </w:tcPr>
          <w:p w:rsidR="00785238" w:rsidRPr="00AB5396" w:rsidRDefault="003B2462" w:rsidP="008C33D6">
            <w:pPr>
              <w:jc w:val="center"/>
              <w:rPr>
                <w:rFonts w:asciiTheme="majorBidi" w:hAnsiTheme="majorBidi" w:cstheme="majorBidi"/>
                <w:b/>
                <w:bCs/>
                <w:color w:val="FF0000"/>
                <w:sz w:val="28"/>
                <w:szCs w:val="28"/>
                <w:rtl/>
              </w:rPr>
            </w:pPr>
            <w:r w:rsidRPr="00C15F19">
              <w:rPr>
                <w:rFonts w:ascii="Times New Roman" w:hAnsi="Times New Roman" w:cs="Times New Roman"/>
                <w:b/>
                <w:bCs/>
                <w:sz w:val="30"/>
                <w:szCs w:val="30"/>
                <w:lang w:bidi="ur-PK"/>
              </w:rPr>
              <w:t>A Study of Nilofar Iqbal's Short Stories Collection “Siah Sona”</w:t>
            </w:r>
          </w:p>
        </w:tc>
      </w:tr>
      <w:tr w:rsidR="00785238" w:rsidRPr="00AB5396" w:rsidTr="009D5453">
        <w:tc>
          <w:tcPr>
            <w:tcW w:w="1188" w:type="dxa"/>
            <w:vMerge w:val="restart"/>
          </w:tcPr>
          <w:p w:rsidR="00785238" w:rsidRPr="00AB5396" w:rsidRDefault="008C33D6" w:rsidP="009D5453">
            <w:pPr>
              <w:jc w:val="center"/>
              <w:rPr>
                <w:rFonts w:ascii="Book Antiqua" w:hAnsi="Book Antiqua"/>
              </w:rPr>
            </w:pPr>
            <w:r w:rsidRPr="00AB5396">
              <w:rPr>
                <w:rFonts w:ascii="Book Antiqua" w:hAnsi="Book Antiqua"/>
              </w:rPr>
              <w:t>10</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Abstract</w:t>
            </w:r>
          </w:p>
        </w:tc>
        <w:tc>
          <w:tcPr>
            <w:tcW w:w="6588" w:type="dxa"/>
          </w:tcPr>
          <w:p w:rsidR="00785238" w:rsidRPr="00AB5396" w:rsidRDefault="003B2462" w:rsidP="009D5453">
            <w:pPr>
              <w:jc w:val="both"/>
              <w:rPr>
                <w:rFonts w:ascii="Times New Roman" w:hAnsi="Times New Roman" w:cs="Times New Roman"/>
                <w:sz w:val="24"/>
                <w:szCs w:val="24"/>
                <w:rtl/>
              </w:rPr>
            </w:pPr>
            <w:r w:rsidRPr="009925B6">
              <w:rPr>
                <w:rFonts w:asciiTheme="majorBidi" w:eastAsia="Times New Roman" w:hAnsiTheme="majorBidi" w:cstheme="majorBidi"/>
                <w:sz w:val="24"/>
                <w:szCs w:val="24"/>
                <w:lang w:val="en"/>
              </w:rPr>
              <w:t xml:space="preserve">"Siah Sona" is Nilofar Iqbal's third and so far his last collection of fiction. Some of his fiction in this collection are reminiscent of his first two fiction collections in terms of technique and subject matter, and some of the fiction are of new technique and unique subject matter. But the flow of style is in all three collections. Her fiction is neither original style nor weighed </w:t>
            </w:r>
            <w:r w:rsidRPr="009925B6">
              <w:rPr>
                <w:rFonts w:asciiTheme="majorBidi" w:eastAsia="Times New Roman" w:hAnsiTheme="majorBidi" w:cstheme="majorBidi"/>
                <w:sz w:val="24"/>
                <w:szCs w:val="24"/>
                <w:lang w:val="en"/>
              </w:rPr>
              <w:lastRenderedPageBreak/>
              <w:t>down by heavy techniques. She chooses this specific style for her fiction writing. That is closer to their mood. In this period when Urdu fiction has explored many possibilities. It is a challenge to make a name in the fiction of narrative tradition and realistic mood, but to get a high position. But Nilofar Iqbal has done her job well.</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Page No</w:t>
            </w:r>
          </w:p>
        </w:tc>
        <w:tc>
          <w:tcPr>
            <w:tcW w:w="6588" w:type="dxa"/>
          </w:tcPr>
          <w:p w:rsidR="00785238" w:rsidRPr="00AB5396" w:rsidRDefault="003B2462" w:rsidP="009D5453">
            <w:pPr>
              <w:rPr>
                <w:rFonts w:ascii="Book Antiqua" w:hAnsi="Book Antiqua"/>
              </w:rPr>
            </w:pPr>
            <w:r>
              <w:rPr>
                <w:rFonts w:ascii="Book Antiqua" w:hAnsi="Book Antiqua"/>
              </w:rPr>
              <w:t>117-136</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Key Words</w:t>
            </w:r>
          </w:p>
        </w:tc>
        <w:tc>
          <w:tcPr>
            <w:tcW w:w="6588" w:type="dxa"/>
          </w:tcPr>
          <w:p w:rsidR="00785238" w:rsidRPr="003B2462" w:rsidRDefault="003B2462" w:rsidP="003B2462">
            <w:pPr>
              <w:jc w:val="both"/>
              <w:rPr>
                <w:rFonts w:asciiTheme="majorBidi" w:hAnsiTheme="majorBidi" w:cstheme="majorBidi"/>
                <w:sz w:val="24"/>
                <w:szCs w:val="24"/>
              </w:rPr>
            </w:pPr>
            <w:r w:rsidRPr="00C15F19">
              <w:rPr>
                <w:rFonts w:ascii="Monotype Corsiva" w:hAnsi="Monotype Corsiva" w:cstheme="majorBidi"/>
                <w:sz w:val="24"/>
                <w:szCs w:val="24"/>
              </w:rPr>
              <w:t>Nilofar Iqbal, Short Stories Collection, “Siah Sona”, original style, weighed down, heavy techniques, specific style</w:t>
            </w:r>
            <w:r w:rsidRPr="006B56DE">
              <w:rPr>
                <w:rFonts w:ascii="Monotype Corsiva" w:hAnsi="Monotype Corsiva" w:cstheme="majorBidi"/>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Authors</w:t>
            </w:r>
          </w:p>
        </w:tc>
        <w:tc>
          <w:tcPr>
            <w:tcW w:w="6588" w:type="dxa"/>
          </w:tcPr>
          <w:p w:rsidR="003B2462" w:rsidRPr="009150F0" w:rsidRDefault="003B2462" w:rsidP="003B2462">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Dr.Parveen Kallu</w:t>
            </w:r>
          </w:p>
          <w:p w:rsidR="003B2462" w:rsidRDefault="003B2462" w:rsidP="003B2462">
            <w:pPr>
              <w:jc w:val="both"/>
              <w:rPr>
                <w:rFonts w:ascii="Times New Roman" w:hAnsi="Times New Roman" w:cs="Times New Roman"/>
                <w:sz w:val="24"/>
                <w:szCs w:val="24"/>
              </w:rPr>
            </w:pPr>
            <w:r w:rsidRPr="00C15F19">
              <w:rPr>
                <w:rFonts w:ascii="Times New Roman" w:hAnsi="Times New Roman" w:cs="Times New Roman"/>
                <w:sz w:val="24"/>
                <w:szCs w:val="24"/>
              </w:rPr>
              <w:t>Associate Professor Urdu Department, Government College University Faisalabad</w:t>
            </w:r>
            <w:r>
              <w:rPr>
                <w:rFonts w:ascii="Times New Roman" w:hAnsi="Times New Roman" w:cs="Times New Roman"/>
                <w:sz w:val="24"/>
                <w:szCs w:val="24"/>
              </w:rPr>
              <w:t>.</w:t>
            </w:r>
          </w:p>
          <w:p w:rsidR="0050561A" w:rsidRPr="00C15F19" w:rsidRDefault="0050561A" w:rsidP="0050561A">
            <w:pPr>
              <w:jc w:val="both"/>
              <w:rPr>
                <w:rFonts w:ascii="Times New Roman" w:hAnsi="Times New Roman" w:cs="Times New Roman"/>
                <w:b/>
                <w:bCs/>
                <w:sz w:val="24"/>
                <w:szCs w:val="24"/>
                <w:u w:val="single"/>
              </w:rPr>
            </w:pPr>
            <w:r w:rsidRPr="0000489E">
              <w:rPr>
                <w:rFonts w:ascii="Times New Roman" w:hAnsi="Times New Roman" w:cs="Times New Roman"/>
                <w:b/>
                <w:bCs/>
                <w:sz w:val="24"/>
                <w:szCs w:val="24"/>
                <w:u w:val="single"/>
              </w:rPr>
              <w:t>Ata ur Rahman</w:t>
            </w:r>
          </w:p>
          <w:p w:rsidR="0050561A" w:rsidRDefault="0050561A" w:rsidP="0050561A">
            <w:pPr>
              <w:jc w:val="both"/>
              <w:rPr>
                <w:rFonts w:ascii="Times New Roman" w:hAnsi="Times New Roman" w:cs="Times New Roman"/>
                <w:sz w:val="24"/>
                <w:szCs w:val="24"/>
              </w:rPr>
            </w:pPr>
            <w:r w:rsidRPr="00C15F19">
              <w:rPr>
                <w:rFonts w:ascii="Times New Roman" w:hAnsi="Times New Roman" w:cs="Times New Roman"/>
                <w:sz w:val="24"/>
                <w:szCs w:val="24"/>
              </w:rPr>
              <w:t xml:space="preserve">Research Scholar </w:t>
            </w:r>
            <w:r>
              <w:rPr>
                <w:rFonts w:ascii="Times New Roman" w:hAnsi="Times New Roman" w:cs="Times New Roman"/>
                <w:sz w:val="24"/>
                <w:szCs w:val="24"/>
              </w:rPr>
              <w:t>MPhil</w:t>
            </w:r>
            <w:r w:rsidRPr="00C15F19">
              <w:rPr>
                <w:rFonts w:ascii="Times New Roman" w:hAnsi="Times New Roman" w:cs="Times New Roman"/>
                <w:sz w:val="24"/>
                <w:szCs w:val="24"/>
              </w:rPr>
              <w:t>, Urdu Department Hazara University Mansehra</w:t>
            </w:r>
            <w:r>
              <w:rPr>
                <w:rFonts w:ascii="Times New Roman" w:hAnsi="Times New Roman" w:cs="Times New Roman"/>
                <w:sz w:val="24"/>
                <w:szCs w:val="24"/>
              </w:rPr>
              <w:t>.</w:t>
            </w:r>
          </w:p>
          <w:p w:rsidR="003B2462" w:rsidRPr="00C15F19" w:rsidRDefault="003B2462" w:rsidP="0050561A">
            <w:pPr>
              <w:jc w:val="both"/>
              <w:rPr>
                <w:rFonts w:ascii="Times New Roman" w:hAnsi="Times New Roman" w:cs="Times New Roman"/>
                <w:b/>
                <w:bCs/>
                <w:sz w:val="24"/>
                <w:szCs w:val="24"/>
                <w:u w:val="single"/>
              </w:rPr>
            </w:pPr>
            <w:r w:rsidRPr="00C15F19">
              <w:rPr>
                <w:rFonts w:ascii="Times New Roman" w:hAnsi="Times New Roman" w:cs="Times New Roman"/>
                <w:b/>
                <w:bCs/>
                <w:sz w:val="24"/>
                <w:szCs w:val="24"/>
                <w:u w:val="single"/>
              </w:rPr>
              <w:t>Javez Khan</w:t>
            </w:r>
          </w:p>
          <w:p w:rsidR="00785238" w:rsidRPr="003B2462" w:rsidRDefault="003B2462" w:rsidP="003B2462">
            <w:pPr>
              <w:jc w:val="both"/>
              <w:rPr>
                <w:rFonts w:ascii="Times New Roman" w:hAnsi="Times New Roman" w:cs="Times New Roman"/>
                <w:sz w:val="24"/>
                <w:szCs w:val="24"/>
              </w:rPr>
            </w:pPr>
            <w:r w:rsidRPr="00C15F19">
              <w:rPr>
                <w:rFonts w:ascii="Times New Roman" w:hAnsi="Times New Roman" w:cs="Times New Roman"/>
                <w:sz w:val="24"/>
                <w:szCs w:val="24"/>
              </w:rPr>
              <w:t>Research Scholar PhD, Urdu Department Hazara University Mansehra</w:t>
            </w:r>
            <w:r>
              <w:rPr>
                <w:rFonts w:ascii="Times New Roman" w:hAnsi="Times New Roman" w:cs="Times New Roman"/>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Volume </w:t>
            </w:r>
          </w:p>
        </w:tc>
        <w:tc>
          <w:tcPr>
            <w:tcW w:w="6588" w:type="dxa"/>
          </w:tcPr>
          <w:p w:rsidR="00785238" w:rsidRPr="00AB5396" w:rsidRDefault="00AB5396" w:rsidP="009D5453">
            <w:pPr>
              <w:rPr>
                <w:rFonts w:ascii="Book Antiqua" w:hAnsi="Book Antiqua"/>
              </w:rPr>
            </w:pPr>
            <w:r w:rsidRPr="00AB5396">
              <w:rPr>
                <w:rFonts w:ascii="Book Antiqua" w:hAnsi="Book Antiqua"/>
              </w:rPr>
              <w:t>Volume: 5,  Issue :2</w:t>
            </w:r>
          </w:p>
        </w:tc>
      </w:tr>
    </w:tbl>
    <w:p w:rsidR="00785238" w:rsidRPr="00AB5396" w:rsidRDefault="00785238"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60"/>
        <w:gridCol w:w="6317"/>
      </w:tblGrid>
      <w:tr w:rsidR="00785238" w:rsidRPr="00AB5396" w:rsidTr="009D5453">
        <w:tc>
          <w:tcPr>
            <w:tcW w:w="1188" w:type="dxa"/>
          </w:tcPr>
          <w:p w:rsidR="00785238" w:rsidRPr="00AB5396" w:rsidRDefault="00785238" w:rsidP="009D5453">
            <w:pPr>
              <w:jc w:val="center"/>
              <w:rPr>
                <w:rFonts w:ascii="Book Antiqua" w:hAnsi="Book Antiqua"/>
              </w:rPr>
            </w:pPr>
            <w:r w:rsidRPr="00AB5396">
              <w:rPr>
                <w:rFonts w:ascii="Book Antiqua" w:hAnsi="Book Antiqua"/>
              </w:rPr>
              <w:t>Paper No</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Title </w:t>
            </w:r>
          </w:p>
        </w:tc>
        <w:tc>
          <w:tcPr>
            <w:tcW w:w="6588" w:type="dxa"/>
          </w:tcPr>
          <w:p w:rsidR="005A147A" w:rsidRDefault="005A147A" w:rsidP="005A147A">
            <w:pPr>
              <w:jc w:val="center"/>
              <w:rPr>
                <w:rFonts w:ascii="Times New Roman" w:hAnsi="Times New Roman" w:cs="Times New Roman"/>
                <w:b/>
                <w:bCs/>
                <w:sz w:val="30"/>
                <w:szCs w:val="30"/>
                <w:lang w:bidi="ur-PK"/>
              </w:rPr>
            </w:pPr>
            <w:r w:rsidRPr="00AE02BF">
              <w:rPr>
                <w:rFonts w:ascii="Times New Roman" w:hAnsi="Times New Roman" w:cs="Times New Roman"/>
                <w:b/>
                <w:bCs/>
                <w:sz w:val="30"/>
                <w:szCs w:val="30"/>
                <w:lang w:bidi="ur-PK"/>
              </w:rPr>
              <w:t>Persian Epic writing and its reflection in the Sindhi poetry of Tha’bit Ali Shah</w:t>
            </w:r>
          </w:p>
          <w:p w:rsidR="00785238" w:rsidRPr="00AB5396" w:rsidRDefault="005A147A" w:rsidP="005A147A">
            <w:pPr>
              <w:jc w:val="center"/>
              <w:rPr>
                <w:rFonts w:asciiTheme="majorBidi" w:hAnsiTheme="majorBidi" w:cstheme="majorBidi"/>
                <w:b/>
                <w:bCs/>
                <w:color w:val="FF0000"/>
                <w:sz w:val="28"/>
                <w:szCs w:val="28"/>
                <w:rtl/>
              </w:rPr>
            </w:pPr>
            <w:r w:rsidRPr="00AE02BF">
              <w:rPr>
                <w:rFonts w:ascii="Times New Roman" w:hAnsi="Times New Roman" w:cs="Times New Roman"/>
                <w:sz w:val="28"/>
                <w:szCs w:val="28"/>
                <w:lang w:bidi="ur-PK"/>
              </w:rPr>
              <w:t>(The first Sindhi Elegy writer and his Epic writing in Ferdowsi’s Style)</w:t>
            </w:r>
          </w:p>
        </w:tc>
      </w:tr>
      <w:tr w:rsidR="00785238" w:rsidRPr="00AB5396" w:rsidTr="009D5453">
        <w:tc>
          <w:tcPr>
            <w:tcW w:w="1188" w:type="dxa"/>
            <w:vMerge w:val="restart"/>
          </w:tcPr>
          <w:p w:rsidR="00785238" w:rsidRPr="00AB5396" w:rsidRDefault="00705EA7" w:rsidP="009D5453">
            <w:pPr>
              <w:jc w:val="center"/>
              <w:rPr>
                <w:rFonts w:ascii="Book Antiqua" w:hAnsi="Book Antiqua"/>
              </w:rPr>
            </w:pPr>
            <w:r w:rsidRPr="00AB5396">
              <w:rPr>
                <w:rFonts w:ascii="Book Antiqua" w:hAnsi="Book Antiqua"/>
              </w:rPr>
              <w:t>11</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Abstract</w:t>
            </w:r>
          </w:p>
        </w:tc>
        <w:tc>
          <w:tcPr>
            <w:tcW w:w="6588" w:type="dxa"/>
          </w:tcPr>
          <w:p w:rsidR="00785238" w:rsidRPr="00AB5396" w:rsidRDefault="005A147A" w:rsidP="009D5453">
            <w:pPr>
              <w:jc w:val="both"/>
              <w:rPr>
                <w:rFonts w:ascii="Times New Roman" w:hAnsi="Times New Roman" w:cs="Times New Roman"/>
                <w:sz w:val="24"/>
                <w:szCs w:val="24"/>
                <w:rtl/>
              </w:rPr>
            </w:pPr>
            <w:r w:rsidRPr="00AE02BF">
              <w:rPr>
                <w:rFonts w:ascii="inherit" w:eastAsia="Times New Roman" w:hAnsi="inherit" w:cs="Courier New"/>
                <w:sz w:val="24"/>
                <w:szCs w:val="24"/>
                <w:lang w:val="en"/>
              </w:rPr>
              <w:t xml:space="preserve">Sayyed Tha’bit Ali Shah is a renowned elegiac poet of the Kalhora and Talpur period who apart from being the first Sindhi poet to introduce elegy in Sindhi poetry, also wrote epic poetry in Ferdowsi's style. Due to the genius of writing elegies in the Sindhi language, he is considered as the greatest elegiac writer of the subcontinent and is called "Anis of Sindh". He wrote elegies and Sindhi poems based on Arabic and Persian prosody and used Persian words, similes, phrases, allusions and metaphors in Sindhi elegies, which were not common in Sindhi poetry before. He has decorated his poetry with allusions, Quranic verses and hadiths. </w:t>
            </w:r>
            <w:r>
              <w:rPr>
                <w:rFonts w:ascii="inherit" w:eastAsia="Times New Roman" w:hAnsi="inherit" w:cs="Courier New"/>
                <w:sz w:val="24"/>
                <w:szCs w:val="24"/>
                <w:lang w:val="en"/>
              </w:rPr>
              <w:t xml:space="preserve"> </w:t>
            </w:r>
            <w:r w:rsidRPr="00AE02BF">
              <w:rPr>
                <w:rFonts w:ascii="inherit" w:eastAsia="Times New Roman" w:hAnsi="inherit" w:cs="Courier New"/>
                <w:sz w:val="24"/>
                <w:szCs w:val="24"/>
                <w:lang w:val="en"/>
              </w:rPr>
              <w:t xml:space="preserve">Being influenced by Ferdowsi’s Shahnama, Tha’bit Ali Shah has written an Epic following the same meter and rhyme of Shahnama e Ferdousi regarding the war which took place between the Kalhora and Talpur rulers and has named it “Zafar Nameh”. This poem is one of his masterpieces in Persian language. </w:t>
            </w:r>
            <w:r>
              <w:rPr>
                <w:rFonts w:ascii="inherit" w:eastAsia="Times New Roman" w:hAnsi="inherit" w:cs="Courier New"/>
                <w:sz w:val="24"/>
                <w:szCs w:val="24"/>
                <w:lang w:val="en"/>
              </w:rPr>
              <w:t xml:space="preserve"> </w:t>
            </w:r>
            <w:r w:rsidRPr="00AE02BF">
              <w:rPr>
                <w:rFonts w:ascii="inherit" w:eastAsia="Times New Roman" w:hAnsi="inherit" w:cs="Courier New"/>
                <w:sz w:val="24"/>
                <w:szCs w:val="24"/>
                <w:lang w:val="en"/>
              </w:rPr>
              <w:t>Tha’bit Ali Shah visited Iran as an embassador of the Talpur rulers, and during his meeting with Fath Ali Shah Qajar, he presented two of his Persian odes which he had written in praise of the Shah of Iran. His odes were appreciated by Fath Ali Shah Qajar.</w:t>
            </w:r>
            <w:r>
              <w:rPr>
                <w:rFonts w:ascii="inherit" w:eastAsia="Times New Roman" w:hAnsi="inherit" w:cs="Courier New"/>
                <w:sz w:val="24"/>
                <w:szCs w:val="24"/>
                <w:lang w:val="en"/>
              </w:rPr>
              <w:t xml:space="preserve"> </w:t>
            </w:r>
            <w:r w:rsidRPr="00AE02BF">
              <w:rPr>
                <w:rFonts w:ascii="inherit" w:eastAsia="Times New Roman" w:hAnsi="inherit" w:cs="Courier New"/>
                <w:sz w:val="24"/>
                <w:szCs w:val="24"/>
                <w:lang w:val="en"/>
              </w:rPr>
              <w:t>This outstanding poet was proficient in Saraiki, Sindhi, Urdu, Persian and Arabic languages, and his poems are praiseworthy in all four languages</w:t>
            </w:r>
            <w:r w:rsidRPr="009150F0">
              <w:rPr>
                <w:rFonts w:ascii="inherit" w:eastAsia="Times New Roman" w:hAnsi="inherit" w:cs="Courier New"/>
                <w:sz w:val="24"/>
                <w:szCs w:val="24"/>
                <w:lang w:val="en"/>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Page No</w:t>
            </w:r>
          </w:p>
        </w:tc>
        <w:tc>
          <w:tcPr>
            <w:tcW w:w="6588" w:type="dxa"/>
          </w:tcPr>
          <w:p w:rsidR="00785238" w:rsidRPr="00AB5396" w:rsidRDefault="005A147A" w:rsidP="009D5453">
            <w:pPr>
              <w:rPr>
                <w:rFonts w:ascii="Book Antiqua" w:hAnsi="Book Antiqua"/>
              </w:rPr>
            </w:pPr>
            <w:r>
              <w:rPr>
                <w:rFonts w:ascii="Book Antiqua" w:hAnsi="Book Antiqua"/>
              </w:rPr>
              <w:t>137-</w:t>
            </w:r>
            <w:r w:rsidR="00570903">
              <w:rPr>
                <w:rFonts w:ascii="Book Antiqua" w:hAnsi="Book Antiqua"/>
              </w:rPr>
              <w:t>162</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Key Words</w:t>
            </w:r>
          </w:p>
        </w:tc>
        <w:tc>
          <w:tcPr>
            <w:tcW w:w="6588" w:type="dxa"/>
          </w:tcPr>
          <w:p w:rsidR="00785238" w:rsidRPr="005A147A" w:rsidRDefault="005A147A" w:rsidP="005A147A">
            <w:pPr>
              <w:jc w:val="both"/>
              <w:rPr>
                <w:rFonts w:asciiTheme="majorBidi" w:hAnsiTheme="majorBidi" w:cstheme="majorBidi"/>
                <w:sz w:val="24"/>
                <w:szCs w:val="24"/>
              </w:rPr>
            </w:pPr>
            <w:r w:rsidRPr="00AE02BF">
              <w:rPr>
                <w:rFonts w:ascii="Monotype Corsiva" w:hAnsi="Monotype Corsiva" w:cstheme="majorBidi"/>
                <w:sz w:val="24"/>
                <w:szCs w:val="24"/>
              </w:rPr>
              <w:t>Seyyed Tha’bit Ali Shah, influence of Persian, Elegy and Epic poetry</w:t>
            </w:r>
            <w:r w:rsidRPr="006B56DE">
              <w:rPr>
                <w:rFonts w:ascii="Monotype Corsiva" w:hAnsi="Monotype Corsiva" w:cstheme="majorBidi"/>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Authors</w:t>
            </w:r>
          </w:p>
        </w:tc>
        <w:tc>
          <w:tcPr>
            <w:tcW w:w="6588" w:type="dxa"/>
          </w:tcPr>
          <w:p w:rsidR="005A147A" w:rsidRPr="009150F0" w:rsidRDefault="005A147A" w:rsidP="005A147A">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 Faizeh Zehra Mirza*</w:t>
            </w:r>
          </w:p>
          <w:p w:rsidR="00785238" w:rsidRPr="00AB5396" w:rsidRDefault="005A147A" w:rsidP="005A147A">
            <w:pPr>
              <w:rPr>
                <w:rFonts w:asciiTheme="majorBidi" w:hAnsiTheme="majorBidi" w:cstheme="majorBidi"/>
                <w:sz w:val="24"/>
                <w:szCs w:val="24"/>
              </w:rPr>
            </w:pPr>
            <w:r w:rsidRPr="00AE02BF">
              <w:rPr>
                <w:rFonts w:ascii="Times New Roman" w:hAnsi="Times New Roman" w:cs="Times New Roman"/>
                <w:sz w:val="24"/>
                <w:szCs w:val="24"/>
              </w:rPr>
              <w:lastRenderedPageBreak/>
              <w:t>Associate Professor, Department of Persian, University of Karachi</w:t>
            </w:r>
            <w:r>
              <w:rPr>
                <w:rFonts w:ascii="Times New Roman" w:hAnsi="Times New Roman" w:cs="Times New Roman"/>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Volume </w:t>
            </w:r>
          </w:p>
        </w:tc>
        <w:tc>
          <w:tcPr>
            <w:tcW w:w="6588" w:type="dxa"/>
          </w:tcPr>
          <w:p w:rsidR="00785238" w:rsidRPr="00AB5396" w:rsidRDefault="00AB5396" w:rsidP="009D5453">
            <w:pPr>
              <w:rPr>
                <w:rFonts w:ascii="Book Antiqua" w:hAnsi="Book Antiqua"/>
              </w:rPr>
            </w:pPr>
            <w:r w:rsidRPr="00AB5396">
              <w:rPr>
                <w:rFonts w:ascii="Book Antiqua" w:hAnsi="Book Antiqua"/>
              </w:rPr>
              <w:t>Volume: 5,  Issue :2</w:t>
            </w:r>
          </w:p>
        </w:tc>
      </w:tr>
    </w:tbl>
    <w:p w:rsidR="00785238" w:rsidRPr="00AB5396" w:rsidRDefault="00785238"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3"/>
        <w:gridCol w:w="1754"/>
        <w:gridCol w:w="6326"/>
      </w:tblGrid>
      <w:tr w:rsidR="00785238" w:rsidRPr="00AB5396" w:rsidTr="009D5453">
        <w:tc>
          <w:tcPr>
            <w:tcW w:w="1188" w:type="dxa"/>
          </w:tcPr>
          <w:p w:rsidR="00785238" w:rsidRPr="00AB5396" w:rsidRDefault="00785238" w:rsidP="009D5453">
            <w:pPr>
              <w:jc w:val="center"/>
              <w:rPr>
                <w:rFonts w:ascii="Book Antiqua" w:hAnsi="Book Antiqua"/>
              </w:rPr>
            </w:pPr>
            <w:r w:rsidRPr="00AB5396">
              <w:rPr>
                <w:rFonts w:ascii="Book Antiqua" w:hAnsi="Book Antiqua"/>
              </w:rPr>
              <w:t>Paper No</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Title </w:t>
            </w:r>
          </w:p>
        </w:tc>
        <w:tc>
          <w:tcPr>
            <w:tcW w:w="6588" w:type="dxa"/>
          </w:tcPr>
          <w:p w:rsidR="00785238" w:rsidRPr="00AB5396" w:rsidRDefault="00105FCD" w:rsidP="009D5453">
            <w:pPr>
              <w:jc w:val="center"/>
              <w:rPr>
                <w:rFonts w:asciiTheme="majorBidi" w:hAnsiTheme="majorBidi" w:cstheme="majorBidi"/>
                <w:b/>
                <w:bCs/>
                <w:sz w:val="32"/>
                <w:szCs w:val="32"/>
                <w:rtl/>
              </w:rPr>
            </w:pPr>
            <w:r w:rsidRPr="00E7731D">
              <w:rPr>
                <w:rFonts w:ascii="Times New Roman" w:hAnsi="Times New Roman" w:cs="Times New Roman"/>
                <w:b/>
                <w:bCs/>
                <w:sz w:val="30"/>
                <w:szCs w:val="30"/>
                <w:lang w:bidi="ur-PK"/>
              </w:rPr>
              <w:t>An overview of Wajda Tabassum's Novels and Novelettes</w:t>
            </w:r>
          </w:p>
        </w:tc>
      </w:tr>
      <w:tr w:rsidR="00785238" w:rsidRPr="00AB5396" w:rsidTr="009D5453">
        <w:tc>
          <w:tcPr>
            <w:tcW w:w="1188" w:type="dxa"/>
            <w:vMerge w:val="restart"/>
          </w:tcPr>
          <w:p w:rsidR="00785238" w:rsidRPr="00AB5396" w:rsidRDefault="00F5703D" w:rsidP="009D5453">
            <w:pPr>
              <w:jc w:val="center"/>
              <w:rPr>
                <w:rFonts w:ascii="Book Antiqua" w:hAnsi="Book Antiqua"/>
              </w:rPr>
            </w:pPr>
            <w:r w:rsidRPr="00AB5396">
              <w:rPr>
                <w:rFonts w:ascii="Book Antiqua" w:hAnsi="Book Antiqua"/>
              </w:rPr>
              <w:t>12</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Abstract</w:t>
            </w:r>
          </w:p>
        </w:tc>
        <w:tc>
          <w:tcPr>
            <w:tcW w:w="6588" w:type="dxa"/>
          </w:tcPr>
          <w:p w:rsidR="00785238" w:rsidRPr="00105FCD" w:rsidRDefault="00105FCD" w:rsidP="00105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sz w:val="24"/>
                <w:szCs w:val="24"/>
                <w:rtl/>
              </w:rPr>
            </w:pPr>
            <w:r w:rsidRPr="00E7731D">
              <w:rPr>
                <w:rFonts w:ascii="inherit" w:eastAsia="Times New Roman" w:hAnsi="inherit" w:cs="Courier New"/>
                <w:sz w:val="24"/>
                <w:szCs w:val="24"/>
                <w:lang w:val="en"/>
              </w:rPr>
              <w:t>Wajida Tabassum has tried to prove that all the work of this world is not done by one man by describing the life of Riji(A character)extensively and deeply in her fitcions. And it is not enough for a person to take responsibility for everything. Every human being sent to this world has a role of his own. It is enough if he plays his role well. Riji took all the work and responsibilities of the world on his head. He also took on the tasks that were not his, that is, when his brother Javed became a doctor, he was going to get married, so now Raji's responsibility was over. Now she too should have thought about her future and had to fill a supporter for the marriage, but after that taking the responsibility of bringing up and taking care of her brother's children was an additional burden. Because of which she goes crazy and when she recovers, the water has gone over her head.</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Page No</w:t>
            </w:r>
          </w:p>
        </w:tc>
        <w:tc>
          <w:tcPr>
            <w:tcW w:w="6588" w:type="dxa"/>
          </w:tcPr>
          <w:p w:rsidR="00785238" w:rsidRPr="00AB5396" w:rsidRDefault="00105FCD" w:rsidP="009D5453">
            <w:pPr>
              <w:rPr>
                <w:rFonts w:ascii="Book Antiqua" w:hAnsi="Book Antiqua"/>
              </w:rPr>
            </w:pPr>
            <w:r>
              <w:rPr>
                <w:rFonts w:ascii="Book Antiqua" w:hAnsi="Book Antiqua"/>
              </w:rPr>
              <w:t>163-183</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Key Words</w:t>
            </w:r>
          </w:p>
        </w:tc>
        <w:tc>
          <w:tcPr>
            <w:tcW w:w="6588" w:type="dxa"/>
          </w:tcPr>
          <w:p w:rsidR="00785238" w:rsidRPr="00105FCD" w:rsidRDefault="00105FCD" w:rsidP="00105FCD">
            <w:pPr>
              <w:jc w:val="both"/>
              <w:rPr>
                <w:rFonts w:asciiTheme="majorBidi" w:hAnsiTheme="majorBidi" w:cstheme="majorBidi"/>
                <w:sz w:val="24"/>
                <w:szCs w:val="24"/>
              </w:rPr>
            </w:pPr>
            <w:r w:rsidRPr="00E7731D">
              <w:rPr>
                <w:rFonts w:ascii="Monotype Corsiva" w:hAnsi="Monotype Corsiva" w:cstheme="majorBidi"/>
                <w:sz w:val="24"/>
                <w:szCs w:val="24"/>
              </w:rPr>
              <w:t>Wajida Tabassum, life of Riji, extensively and deeply, brother's children, crazy</w:t>
            </w:r>
            <w:r>
              <w:rPr>
                <w:rFonts w:ascii="Monotype Corsiva" w:hAnsi="Monotype Corsiva" w:cstheme="majorBidi"/>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Authors</w:t>
            </w:r>
          </w:p>
        </w:tc>
        <w:tc>
          <w:tcPr>
            <w:tcW w:w="6588" w:type="dxa"/>
          </w:tcPr>
          <w:p w:rsidR="00105FCD" w:rsidRPr="009150F0" w:rsidRDefault="00105FCD" w:rsidP="00105FCD">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 Parveen Kallu</w:t>
            </w:r>
          </w:p>
          <w:p w:rsidR="00105FCD" w:rsidRDefault="00105FCD" w:rsidP="00105FCD">
            <w:pPr>
              <w:jc w:val="both"/>
              <w:rPr>
                <w:rFonts w:ascii="Times New Roman" w:hAnsi="Times New Roman" w:cs="Times New Roman"/>
                <w:sz w:val="24"/>
                <w:szCs w:val="24"/>
              </w:rPr>
            </w:pPr>
            <w:r w:rsidRPr="00E7731D">
              <w:rPr>
                <w:rFonts w:ascii="Times New Roman" w:hAnsi="Times New Roman" w:cs="Times New Roman"/>
                <w:sz w:val="24"/>
                <w:szCs w:val="24"/>
              </w:rPr>
              <w:t>Associate Professor Urdu Department, Government College University Faisalabad</w:t>
            </w:r>
            <w:r>
              <w:rPr>
                <w:rFonts w:ascii="Times New Roman" w:hAnsi="Times New Roman" w:cs="Times New Roman"/>
                <w:sz w:val="24"/>
                <w:szCs w:val="24"/>
              </w:rPr>
              <w:t>.</w:t>
            </w:r>
          </w:p>
          <w:p w:rsidR="00105FCD" w:rsidRPr="00E7731D" w:rsidRDefault="00105FCD" w:rsidP="00105FCD">
            <w:pPr>
              <w:jc w:val="both"/>
              <w:rPr>
                <w:rFonts w:ascii="Times New Roman" w:hAnsi="Times New Roman" w:cs="Times New Roman"/>
                <w:b/>
                <w:bCs/>
                <w:sz w:val="24"/>
                <w:szCs w:val="24"/>
                <w:u w:val="single"/>
              </w:rPr>
            </w:pPr>
            <w:r w:rsidRPr="00E7731D">
              <w:rPr>
                <w:rFonts w:ascii="Times New Roman" w:hAnsi="Times New Roman" w:cs="Times New Roman"/>
                <w:b/>
                <w:bCs/>
                <w:sz w:val="24"/>
                <w:szCs w:val="24"/>
                <w:u w:val="single"/>
              </w:rPr>
              <w:t>Dr. Nazia Sahar</w:t>
            </w:r>
          </w:p>
          <w:p w:rsidR="00105FCD" w:rsidRDefault="00105FCD" w:rsidP="00105FCD">
            <w:pPr>
              <w:jc w:val="both"/>
              <w:rPr>
                <w:rFonts w:ascii="Times New Roman" w:hAnsi="Times New Roman" w:cs="Times New Roman"/>
                <w:sz w:val="24"/>
                <w:szCs w:val="24"/>
              </w:rPr>
            </w:pPr>
            <w:r w:rsidRPr="00E7731D">
              <w:rPr>
                <w:rFonts w:ascii="Times New Roman" w:hAnsi="Times New Roman" w:cs="Times New Roman"/>
                <w:sz w:val="24"/>
                <w:szCs w:val="24"/>
              </w:rPr>
              <w:t>Assistant Professor, Urdu Department Islamia College Peshawar</w:t>
            </w:r>
          </w:p>
          <w:p w:rsidR="00105FCD" w:rsidRPr="00E7731D" w:rsidRDefault="00105FCD" w:rsidP="00105FCD">
            <w:pPr>
              <w:jc w:val="both"/>
              <w:rPr>
                <w:rFonts w:ascii="Times New Roman" w:hAnsi="Times New Roman" w:cs="Times New Roman"/>
                <w:b/>
                <w:bCs/>
                <w:sz w:val="24"/>
                <w:szCs w:val="24"/>
                <w:u w:val="single"/>
              </w:rPr>
            </w:pPr>
            <w:r w:rsidRPr="00E7731D">
              <w:rPr>
                <w:rFonts w:ascii="Times New Roman" w:hAnsi="Times New Roman" w:cs="Times New Roman"/>
                <w:b/>
                <w:bCs/>
                <w:sz w:val="24"/>
                <w:szCs w:val="24"/>
                <w:u w:val="single"/>
              </w:rPr>
              <w:t>Dr. Muhammad Rahman</w:t>
            </w:r>
          </w:p>
          <w:p w:rsidR="00785238" w:rsidRPr="00AB5396" w:rsidRDefault="00105FCD" w:rsidP="00105FCD">
            <w:pPr>
              <w:rPr>
                <w:rFonts w:asciiTheme="majorBidi" w:hAnsiTheme="majorBidi" w:cstheme="majorBidi"/>
                <w:sz w:val="24"/>
                <w:szCs w:val="24"/>
              </w:rPr>
            </w:pPr>
            <w:r w:rsidRPr="00E7731D">
              <w:rPr>
                <w:rFonts w:ascii="Times New Roman" w:hAnsi="Times New Roman" w:cs="Times New Roman"/>
                <w:sz w:val="24"/>
                <w:szCs w:val="24"/>
              </w:rPr>
              <w:t>Assistant Professor Urdu Department Hazara University Mansehra</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Volume </w:t>
            </w:r>
          </w:p>
        </w:tc>
        <w:tc>
          <w:tcPr>
            <w:tcW w:w="6588" w:type="dxa"/>
          </w:tcPr>
          <w:p w:rsidR="00785238" w:rsidRPr="00AB5396" w:rsidRDefault="00AB5396" w:rsidP="009D5453">
            <w:pPr>
              <w:rPr>
                <w:rFonts w:ascii="Book Antiqua" w:hAnsi="Book Antiqua"/>
              </w:rPr>
            </w:pPr>
            <w:r w:rsidRPr="00AB5396">
              <w:rPr>
                <w:rFonts w:ascii="Book Antiqua" w:hAnsi="Book Antiqua"/>
              </w:rPr>
              <w:t>Volume: 5,  Issue :2</w:t>
            </w:r>
          </w:p>
        </w:tc>
      </w:tr>
    </w:tbl>
    <w:p w:rsidR="00785238" w:rsidRPr="00AB5396" w:rsidRDefault="00785238"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785238" w:rsidRPr="00AB5396" w:rsidTr="009D5453">
        <w:tc>
          <w:tcPr>
            <w:tcW w:w="1188" w:type="dxa"/>
          </w:tcPr>
          <w:p w:rsidR="00785238" w:rsidRPr="00AB5396" w:rsidRDefault="00785238" w:rsidP="009D5453">
            <w:pPr>
              <w:jc w:val="center"/>
              <w:rPr>
                <w:rFonts w:ascii="Book Antiqua" w:hAnsi="Book Antiqua"/>
              </w:rPr>
            </w:pPr>
            <w:r w:rsidRPr="00AB5396">
              <w:rPr>
                <w:rFonts w:ascii="Book Antiqua" w:hAnsi="Book Antiqua"/>
              </w:rPr>
              <w:t>Paper No</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Title </w:t>
            </w:r>
          </w:p>
        </w:tc>
        <w:tc>
          <w:tcPr>
            <w:tcW w:w="6588" w:type="dxa"/>
          </w:tcPr>
          <w:p w:rsidR="00785238" w:rsidRPr="00AB5396" w:rsidRDefault="008419AB" w:rsidP="009D5453">
            <w:pPr>
              <w:jc w:val="center"/>
              <w:rPr>
                <w:rFonts w:asciiTheme="majorBidi" w:hAnsiTheme="majorBidi" w:cstheme="majorBidi"/>
                <w:b/>
                <w:bCs/>
                <w:color w:val="FF0000"/>
                <w:sz w:val="28"/>
                <w:szCs w:val="28"/>
                <w:rtl/>
              </w:rPr>
            </w:pPr>
            <w:r>
              <w:rPr>
                <w:rFonts w:ascii="Times New Roman" w:hAnsi="Times New Roman" w:cs="Times New Roman"/>
                <w:b/>
                <w:bCs/>
                <w:sz w:val="30"/>
                <w:szCs w:val="30"/>
                <w:lang w:bidi="ur-PK"/>
              </w:rPr>
              <w:t>The Evolution of Humor in Brahui Literature</w:t>
            </w:r>
          </w:p>
        </w:tc>
      </w:tr>
      <w:tr w:rsidR="00785238" w:rsidRPr="00AB5396" w:rsidTr="009D5453">
        <w:tc>
          <w:tcPr>
            <w:tcW w:w="1188" w:type="dxa"/>
            <w:vMerge w:val="restart"/>
          </w:tcPr>
          <w:p w:rsidR="00785238" w:rsidRPr="00AB5396" w:rsidRDefault="00EB040E" w:rsidP="009D5453">
            <w:pPr>
              <w:jc w:val="center"/>
              <w:rPr>
                <w:rFonts w:ascii="Book Antiqua" w:hAnsi="Book Antiqua"/>
              </w:rPr>
            </w:pPr>
            <w:r w:rsidRPr="00AB5396">
              <w:rPr>
                <w:rFonts w:ascii="Book Antiqua" w:hAnsi="Book Antiqua"/>
              </w:rPr>
              <w:t>13</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Abstract</w:t>
            </w:r>
          </w:p>
        </w:tc>
        <w:tc>
          <w:tcPr>
            <w:tcW w:w="6588" w:type="dxa"/>
          </w:tcPr>
          <w:p w:rsidR="00785238" w:rsidRPr="00AB5396" w:rsidRDefault="008419AB" w:rsidP="009D5453">
            <w:pPr>
              <w:jc w:val="both"/>
              <w:rPr>
                <w:rFonts w:ascii="Times New Roman" w:hAnsi="Times New Roman" w:cs="Times New Roman"/>
                <w:sz w:val="24"/>
                <w:szCs w:val="24"/>
                <w:rtl/>
              </w:rPr>
            </w:pPr>
            <w:r>
              <w:rPr>
                <w:rFonts w:ascii="inherit" w:eastAsia="Times New Roman" w:hAnsi="inherit" w:cs="Courier New"/>
                <w:sz w:val="24"/>
                <w:szCs w:val="24"/>
              </w:rPr>
              <w:t xml:space="preserve">This article will examine the evolution of humor and satire in Brahui literature. Brahui literature is also progressed in every field of literature. Poet and intellectuals have written many masterpieces of humor in Brahui language. The roots of humor are connecting in the folk literature. In past, Brahui speaking people had gathered at night and used humor and funny tricks for entertainment.  Humor not only means to make laughter people but also disclose the weakness of society and show the way of progress. Hence, literature discusses the life of human being and its society. People always read and write literature for the sake of human development and welfare society. Humor also plays vital role in the betterment of human society. Modern literature of Brahui language has progressed in many ways. Now in Brahui literature, humor writing became much </w:t>
            </w:r>
            <w:r>
              <w:rPr>
                <w:rFonts w:ascii="inherit" w:eastAsia="Times New Roman" w:hAnsi="inherit" w:cs="Courier New"/>
                <w:sz w:val="24"/>
                <w:szCs w:val="24"/>
              </w:rPr>
              <w:lastRenderedPageBreak/>
              <w:t>popular as other fields of literature.</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Page No</w:t>
            </w:r>
          </w:p>
        </w:tc>
        <w:tc>
          <w:tcPr>
            <w:tcW w:w="6588" w:type="dxa"/>
          </w:tcPr>
          <w:p w:rsidR="00785238" w:rsidRPr="00AB5396" w:rsidRDefault="008419AB" w:rsidP="009D5453">
            <w:pPr>
              <w:rPr>
                <w:rFonts w:ascii="Book Antiqua" w:hAnsi="Book Antiqua"/>
              </w:rPr>
            </w:pPr>
            <w:r>
              <w:rPr>
                <w:rFonts w:ascii="Book Antiqua" w:hAnsi="Book Antiqua"/>
              </w:rPr>
              <w:t>184-192</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Key Words</w:t>
            </w:r>
          </w:p>
        </w:tc>
        <w:tc>
          <w:tcPr>
            <w:tcW w:w="6588" w:type="dxa"/>
          </w:tcPr>
          <w:p w:rsidR="00785238" w:rsidRPr="00AB5396" w:rsidRDefault="008419AB" w:rsidP="009D5453">
            <w:pPr>
              <w:jc w:val="both"/>
              <w:rPr>
                <w:rFonts w:ascii="Times New Roman" w:hAnsi="Times New Roman" w:cs="Times New Roman"/>
                <w:sz w:val="24"/>
                <w:szCs w:val="24"/>
              </w:rPr>
            </w:pPr>
            <w:r>
              <w:rPr>
                <w:rFonts w:ascii="Monotype Corsiva" w:hAnsi="Monotype Corsiva" w:cs="Times New Roman"/>
                <w:sz w:val="24"/>
                <w:szCs w:val="24"/>
              </w:rPr>
              <w:t>Brahui literature, Humor, Satire, Folklore, Modern literature, Jabbar Yaar.</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Authors</w:t>
            </w:r>
          </w:p>
        </w:tc>
        <w:tc>
          <w:tcPr>
            <w:tcW w:w="6588" w:type="dxa"/>
          </w:tcPr>
          <w:p w:rsidR="008419AB" w:rsidRDefault="008419AB" w:rsidP="008419AB">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Muhammad Imran* </w:t>
            </w:r>
            <w:r>
              <w:rPr>
                <w:rFonts w:ascii="Times New Roman" w:hAnsi="Times New Roman" w:cs="Times New Roman"/>
                <w:b/>
                <w:bCs/>
                <w:sz w:val="24"/>
                <w:szCs w:val="24"/>
                <w:u w:val="single"/>
                <w:rtl/>
              </w:rPr>
              <w:t xml:space="preserve"> </w:t>
            </w:r>
          </w:p>
          <w:p w:rsidR="008419AB" w:rsidRDefault="008419AB" w:rsidP="008419AB">
            <w:pPr>
              <w:jc w:val="both"/>
              <w:rPr>
                <w:rFonts w:ascii="Times New Roman" w:hAnsi="Times New Roman" w:cs="Times New Roman"/>
                <w:sz w:val="24"/>
                <w:szCs w:val="24"/>
              </w:rPr>
            </w:pPr>
            <w:r>
              <w:rPr>
                <w:rFonts w:ascii="Times New Roman" w:hAnsi="Times New Roman" w:cs="Times New Roman"/>
                <w:sz w:val="24"/>
                <w:szCs w:val="24"/>
              </w:rPr>
              <w:t>Lecturer, Pakistani Languages Department NUML Islamabad</w:t>
            </w:r>
            <w:r>
              <w:rPr>
                <w:rFonts w:ascii="Times New Roman" w:hAnsi="Times New Roman" w:cs="Times New Roman"/>
                <w:sz w:val="24"/>
                <w:szCs w:val="24"/>
                <w:rtl/>
              </w:rPr>
              <w:t>.</w:t>
            </w:r>
          </w:p>
          <w:p w:rsidR="008419AB" w:rsidRDefault="008419AB" w:rsidP="008419AB">
            <w:pPr>
              <w:rPr>
                <w:rFonts w:ascii="Times New Roman" w:hAnsi="Times New Roman" w:cs="Times New Roman"/>
                <w:b/>
                <w:bCs/>
                <w:sz w:val="24"/>
                <w:szCs w:val="24"/>
                <w:u w:val="single"/>
              </w:rPr>
            </w:pPr>
            <w:r>
              <w:rPr>
                <w:rFonts w:ascii="Times New Roman" w:hAnsi="Times New Roman" w:cs="Times New Roman"/>
                <w:b/>
                <w:bCs/>
                <w:sz w:val="24"/>
                <w:szCs w:val="24"/>
                <w:u w:val="single"/>
                <w:lang w:bidi="ar-DZ"/>
              </w:rPr>
              <w:t>Dr. Zia</w:t>
            </w:r>
            <w:r>
              <w:rPr>
                <w:rFonts w:ascii="Times New Roman" w:hAnsi="Times New Roman" w:cs="Times New Roman" w:hint="cs"/>
                <w:b/>
                <w:bCs/>
                <w:sz w:val="24"/>
                <w:szCs w:val="24"/>
                <w:u w:val="single"/>
                <w:rtl/>
                <w:lang w:bidi="ar-DZ"/>
              </w:rPr>
              <w:t xml:space="preserve"> </w:t>
            </w:r>
            <w:r>
              <w:rPr>
                <w:rFonts w:ascii="Times New Roman" w:hAnsi="Times New Roman" w:cs="Times New Roman"/>
                <w:b/>
                <w:bCs/>
                <w:sz w:val="24"/>
                <w:szCs w:val="24"/>
                <w:u w:val="single"/>
                <w:lang w:bidi="ar-DZ"/>
              </w:rPr>
              <w:t>Ur</w:t>
            </w:r>
            <w:r>
              <w:rPr>
                <w:rFonts w:ascii="Times New Roman" w:hAnsi="Times New Roman" w:cs="Times New Roman" w:hint="cs"/>
                <w:b/>
                <w:bCs/>
                <w:sz w:val="24"/>
                <w:szCs w:val="24"/>
                <w:u w:val="single"/>
                <w:rtl/>
                <w:lang w:bidi="ar-DZ"/>
              </w:rPr>
              <w:t xml:space="preserve"> Rehman Baloch </w:t>
            </w:r>
          </w:p>
          <w:p w:rsidR="008419AB" w:rsidRDefault="008419AB" w:rsidP="008419AB">
            <w:pPr>
              <w:jc w:val="both"/>
              <w:rPr>
                <w:rFonts w:ascii="Times New Roman" w:hAnsi="Times New Roman" w:cs="Times New Roman"/>
                <w:sz w:val="24"/>
                <w:szCs w:val="24"/>
              </w:rPr>
            </w:pPr>
            <w:r>
              <w:rPr>
                <w:rFonts w:ascii="Times New Roman" w:hAnsi="Times New Roman" w:cs="Times New Roman"/>
                <w:sz w:val="24"/>
                <w:szCs w:val="24"/>
              </w:rPr>
              <w:t>Assistant Professor</w:t>
            </w:r>
            <w:r>
              <w:rPr>
                <w:rFonts w:ascii="Times New Roman" w:hAnsi="Times New Roman" w:cs="Times New Roman"/>
                <w:sz w:val="24"/>
                <w:szCs w:val="24"/>
                <w:rtl/>
              </w:rPr>
              <w:t xml:space="preserve">. </w:t>
            </w:r>
            <w:r>
              <w:rPr>
                <w:rFonts w:ascii="Times New Roman" w:hAnsi="Times New Roman" w:cs="Times New Roman"/>
                <w:sz w:val="24"/>
                <w:szCs w:val="24"/>
              </w:rPr>
              <w:t>Department of Pakistani languages AIOU Islamabad.</w:t>
            </w:r>
          </w:p>
          <w:p w:rsidR="008419AB" w:rsidRDefault="008419AB" w:rsidP="008419AB">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Nasir Ali</w:t>
            </w:r>
          </w:p>
          <w:p w:rsidR="00785238" w:rsidRPr="00AB5396" w:rsidRDefault="008419AB" w:rsidP="008419AB">
            <w:pPr>
              <w:jc w:val="both"/>
              <w:rPr>
                <w:rFonts w:asciiTheme="majorBidi" w:hAnsiTheme="majorBidi" w:cstheme="majorBidi"/>
                <w:sz w:val="24"/>
                <w:szCs w:val="24"/>
              </w:rPr>
            </w:pPr>
            <w:r>
              <w:rPr>
                <w:rFonts w:ascii="Times New Roman" w:hAnsi="Times New Roman" w:cs="Times New Roman"/>
                <w:sz w:val="24"/>
                <w:szCs w:val="24"/>
              </w:rPr>
              <w:t>Lecturer, Pakistani Languages Department NUML Islamabad</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Volume </w:t>
            </w:r>
          </w:p>
        </w:tc>
        <w:tc>
          <w:tcPr>
            <w:tcW w:w="6588" w:type="dxa"/>
          </w:tcPr>
          <w:p w:rsidR="00785238" w:rsidRPr="00AB5396" w:rsidRDefault="00AB5396" w:rsidP="009D5453">
            <w:pPr>
              <w:rPr>
                <w:rFonts w:ascii="Book Antiqua" w:hAnsi="Book Antiqua"/>
              </w:rPr>
            </w:pPr>
            <w:r w:rsidRPr="00AB5396">
              <w:rPr>
                <w:rFonts w:ascii="Book Antiqua" w:hAnsi="Book Antiqua"/>
              </w:rPr>
              <w:t>Volume: 5,  Issue :2</w:t>
            </w:r>
          </w:p>
        </w:tc>
      </w:tr>
    </w:tbl>
    <w:p w:rsidR="00785238" w:rsidRPr="00AB5396" w:rsidRDefault="00785238"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5"/>
        <w:gridCol w:w="1758"/>
        <w:gridCol w:w="6320"/>
      </w:tblGrid>
      <w:tr w:rsidR="00785238" w:rsidRPr="00AB5396" w:rsidTr="009D5453">
        <w:tc>
          <w:tcPr>
            <w:tcW w:w="1188" w:type="dxa"/>
          </w:tcPr>
          <w:p w:rsidR="00785238" w:rsidRPr="00AB5396" w:rsidRDefault="00785238" w:rsidP="009D5453">
            <w:pPr>
              <w:jc w:val="center"/>
              <w:rPr>
                <w:rFonts w:ascii="Book Antiqua" w:hAnsi="Book Antiqua"/>
              </w:rPr>
            </w:pPr>
            <w:r w:rsidRPr="00AB5396">
              <w:rPr>
                <w:rFonts w:ascii="Book Antiqua" w:hAnsi="Book Antiqua"/>
              </w:rPr>
              <w:t>Paper No</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Title </w:t>
            </w:r>
          </w:p>
        </w:tc>
        <w:tc>
          <w:tcPr>
            <w:tcW w:w="6588" w:type="dxa"/>
          </w:tcPr>
          <w:p w:rsidR="00785238" w:rsidRPr="00AB5396" w:rsidRDefault="000C5452" w:rsidP="00EB2042">
            <w:pPr>
              <w:jc w:val="center"/>
              <w:rPr>
                <w:rFonts w:asciiTheme="majorBidi" w:hAnsiTheme="majorBidi" w:cstheme="majorBidi"/>
                <w:b/>
                <w:bCs/>
                <w:sz w:val="32"/>
                <w:szCs w:val="32"/>
                <w:rtl/>
              </w:rPr>
            </w:pPr>
            <w:r w:rsidRPr="00AD25A4">
              <w:rPr>
                <w:rFonts w:ascii="Times New Roman" w:hAnsi="Times New Roman" w:cs="Times New Roman"/>
                <w:b/>
                <w:bCs/>
                <w:sz w:val="30"/>
                <w:szCs w:val="30"/>
                <w:lang w:bidi="ur-PK"/>
              </w:rPr>
              <w:t>Comparison of Style and Stylistic Debates</w:t>
            </w:r>
          </w:p>
        </w:tc>
      </w:tr>
      <w:tr w:rsidR="00785238" w:rsidRPr="00AB5396" w:rsidTr="009D5453">
        <w:tc>
          <w:tcPr>
            <w:tcW w:w="1188" w:type="dxa"/>
            <w:vMerge w:val="restart"/>
          </w:tcPr>
          <w:p w:rsidR="00785238" w:rsidRPr="00AB5396" w:rsidRDefault="00EB040E" w:rsidP="009D5453">
            <w:pPr>
              <w:jc w:val="center"/>
              <w:rPr>
                <w:rFonts w:ascii="Book Antiqua" w:hAnsi="Book Antiqua"/>
              </w:rPr>
            </w:pPr>
            <w:r w:rsidRPr="00AB5396">
              <w:rPr>
                <w:rFonts w:ascii="Book Antiqua" w:hAnsi="Book Antiqua"/>
              </w:rPr>
              <w:t>14</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Abstract</w:t>
            </w:r>
          </w:p>
        </w:tc>
        <w:tc>
          <w:tcPr>
            <w:tcW w:w="6588" w:type="dxa"/>
          </w:tcPr>
          <w:p w:rsidR="00785238" w:rsidRPr="00AB5396" w:rsidRDefault="000C5452" w:rsidP="009D5453">
            <w:pPr>
              <w:jc w:val="both"/>
              <w:rPr>
                <w:rFonts w:ascii="Times New Roman" w:hAnsi="Times New Roman" w:cs="Times New Roman"/>
                <w:sz w:val="24"/>
                <w:szCs w:val="24"/>
                <w:rtl/>
              </w:rPr>
            </w:pPr>
            <w:r w:rsidRPr="001425B6">
              <w:rPr>
                <w:rFonts w:asciiTheme="majorBidi" w:eastAsia="Times New Roman" w:hAnsiTheme="majorBidi" w:cstheme="majorBidi"/>
                <w:sz w:val="24"/>
                <w:szCs w:val="24"/>
              </w:rPr>
              <w:t>In modern Urdu criticism, a trend of stylistic criticism has been seen after linguistics. The scientific study of language is called linguistics whereas the scientific study of style is called stylistics. However, the new student of literature is unable to distinguish between style and stylistic, often moving to style discussion with a focus on stylistic study or analyzing style with a view to stylistic evaluation of a work of art. In this essay, an attempt is made to present the discussions of style and stylistics in such a way that it is easy for the student of literature to distinguish between the two. Style looks at the merits or demerits of many aspects of a work, while stylistics only looks at the use of language and its structure in literature. The main sources of style are author, environment, thought, language and reader, while the source of stylistics is linguistics. There are three main branches of linguistics (historical, descriptive, and applied). Stylistics is studied under Applied Linguistics</w:t>
            </w:r>
            <w:r w:rsidRPr="001425B6">
              <w:rPr>
                <w:rFonts w:asciiTheme="majorBidi" w:hAnsiTheme="majorBidi" w:cstheme="majorBidi"/>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Page No</w:t>
            </w:r>
          </w:p>
        </w:tc>
        <w:tc>
          <w:tcPr>
            <w:tcW w:w="6588" w:type="dxa"/>
          </w:tcPr>
          <w:p w:rsidR="00785238" w:rsidRPr="00AB5396" w:rsidRDefault="00D81F18" w:rsidP="009D5453">
            <w:pPr>
              <w:rPr>
                <w:rFonts w:ascii="Book Antiqua" w:hAnsi="Book Antiqua"/>
              </w:rPr>
            </w:pPr>
            <w:r>
              <w:rPr>
                <w:rFonts w:ascii="Book Antiqua" w:hAnsi="Book Antiqua"/>
              </w:rPr>
              <w:t>193-</w:t>
            </w:r>
            <w:r w:rsidR="00891C88">
              <w:rPr>
                <w:rFonts w:ascii="Book Antiqua" w:hAnsi="Book Antiqua"/>
              </w:rPr>
              <w:t>212</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Key Words</w:t>
            </w:r>
          </w:p>
        </w:tc>
        <w:tc>
          <w:tcPr>
            <w:tcW w:w="6588" w:type="dxa"/>
          </w:tcPr>
          <w:p w:rsidR="00785238" w:rsidRPr="000C5452" w:rsidRDefault="000C5452" w:rsidP="000C5452">
            <w:pPr>
              <w:jc w:val="both"/>
              <w:rPr>
                <w:rFonts w:ascii="Times New Roman" w:hAnsi="Times New Roman" w:cs="Times New Roman"/>
                <w:sz w:val="24"/>
                <w:szCs w:val="24"/>
              </w:rPr>
            </w:pPr>
            <w:r w:rsidRPr="00AD25A4">
              <w:rPr>
                <w:rFonts w:ascii="Monotype Corsiva" w:hAnsi="Monotype Corsiva" w:cs="Times New Roman"/>
                <w:sz w:val="24"/>
                <w:szCs w:val="24"/>
              </w:rPr>
              <w:t>Style, stylistic, linguistic, literature, discussions, Applied Linguistics</w:t>
            </w:r>
            <w:r>
              <w:rPr>
                <w:rFonts w:ascii="Monotype Corsiva" w:hAnsi="Monotype Corsiva" w:cs="Times New Roman"/>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Authors</w:t>
            </w:r>
          </w:p>
        </w:tc>
        <w:tc>
          <w:tcPr>
            <w:tcW w:w="6588" w:type="dxa"/>
          </w:tcPr>
          <w:p w:rsidR="000C5452" w:rsidRDefault="000C5452" w:rsidP="000C5452">
            <w:pPr>
              <w:jc w:val="both"/>
              <w:rPr>
                <w:rFonts w:ascii="Times New Roman" w:hAnsi="Times New Roman" w:cs="Times New Roman"/>
                <w:b/>
                <w:bCs/>
                <w:sz w:val="24"/>
                <w:szCs w:val="24"/>
                <w:u w:val="single"/>
              </w:rPr>
            </w:pPr>
            <w:r w:rsidRPr="00AD25A4">
              <w:rPr>
                <w:rFonts w:ascii="Times New Roman" w:hAnsi="Times New Roman" w:cs="Times New Roman"/>
                <w:b/>
                <w:bCs/>
                <w:sz w:val="24"/>
                <w:szCs w:val="24"/>
                <w:u w:val="single"/>
              </w:rPr>
              <w:t>Dr. Azaadar Hussain</w:t>
            </w:r>
            <w:r w:rsidRPr="00A650DC">
              <w:rPr>
                <w:rFonts w:ascii="Times New Roman" w:hAnsi="Times New Roman" w:cs="Times New Roman"/>
                <w:b/>
                <w:bCs/>
                <w:sz w:val="24"/>
                <w:szCs w:val="24"/>
                <w:rtl/>
              </w:rPr>
              <w:t xml:space="preserve"> </w:t>
            </w:r>
          </w:p>
          <w:p w:rsidR="00785238" w:rsidRPr="00AB5396" w:rsidRDefault="000C5452" w:rsidP="000C5452">
            <w:pPr>
              <w:rPr>
                <w:rFonts w:asciiTheme="majorBidi" w:hAnsiTheme="majorBidi" w:cstheme="majorBidi"/>
                <w:sz w:val="24"/>
                <w:szCs w:val="24"/>
              </w:rPr>
            </w:pPr>
            <w:r w:rsidRPr="00AD25A4">
              <w:rPr>
                <w:rFonts w:ascii="Times New Roman" w:hAnsi="Times New Roman" w:cs="Times New Roman"/>
                <w:sz w:val="24"/>
                <w:szCs w:val="24"/>
              </w:rPr>
              <w:t>E.S.T G.H.S. Sabowal, Sargodha</w:t>
            </w:r>
            <w:r>
              <w:rPr>
                <w:rFonts w:ascii="Times New Roman" w:hAnsi="Times New Roman" w:cs="Times New Roman"/>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Volume </w:t>
            </w:r>
          </w:p>
        </w:tc>
        <w:tc>
          <w:tcPr>
            <w:tcW w:w="6588" w:type="dxa"/>
          </w:tcPr>
          <w:p w:rsidR="00785238" w:rsidRPr="00AB5396" w:rsidRDefault="00AB5396" w:rsidP="009D5453">
            <w:pPr>
              <w:rPr>
                <w:rFonts w:ascii="Book Antiqua" w:hAnsi="Book Antiqua"/>
              </w:rPr>
            </w:pPr>
            <w:r w:rsidRPr="00AB5396">
              <w:rPr>
                <w:rFonts w:ascii="Book Antiqua" w:hAnsi="Book Antiqua"/>
              </w:rPr>
              <w:t>Volume: 5,  Issue :2</w:t>
            </w:r>
          </w:p>
        </w:tc>
      </w:tr>
    </w:tbl>
    <w:p w:rsidR="00785238" w:rsidRPr="00AB5396" w:rsidRDefault="00785238" w:rsidP="00A26B09">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785238" w:rsidRPr="00AB5396" w:rsidTr="009D5453">
        <w:tc>
          <w:tcPr>
            <w:tcW w:w="1188" w:type="dxa"/>
          </w:tcPr>
          <w:p w:rsidR="00785238" w:rsidRPr="00AB5396" w:rsidRDefault="00785238" w:rsidP="009D5453">
            <w:pPr>
              <w:jc w:val="center"/>
              <w:rPr>
                <w:rFonts w:ascii="Book Antiqua" w:hAnsi="Book Antiqua"/>
              </w:rPr>
            </w:pPr>
            <w:r w:rsidRPr="00AB5396">
              <w:rPr>
                <w:rFonts w:ascii="Book Antiqua" w:hAnsi="Book Antiqua"/>
              </w:rPr>
              <w:t>Paper No</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Title </w:t>
            </w:r>
          </w:p>
        </w:tc>
        <w:tc>
          <w:tcPr>
            <w:tcW w:w="6588" w:type="dxa"/>
          </w:tcPr>
          <w:p w:rsidR="004F61C3" w:rsidRPr="005A00B0" w:rsidRDefault="004F61C3" w:rsidP="004F61C3">
            <w:pPr>
              <w:jc w:val="center"/>
              <w:rPr>
                <w:rFonts w:ascii="Times New Roman" w:hAnsi="Times New Roman" w:cs="Times New Roman"/>
                <w:b/>
                <w:bCs/>
                <w:sz w:val="30"/>
                <w:szCs w:val="30"/>
                <w:lang w:bidi="ur-PK"/>
              </w:rPr>
            </w:pPr>
            <w:r w:rsidRPr="005A00B0">
              <w:rPr>
                <w:rFonts w:ascii="Times New Roman" w:hAnsi="Times New Roman" w:cs="Times New Roman"/>
                <w:b/>
                <w:bCs/>
                <w:sz w:val="30"/>
                <w:szCs w:val="30"/>
                <w:lang w:bidi="ur-PK"/>
              </w:rPr>
              <w:t xml:space="preserve">Review of Deputy Nazeer Ahmad's </w:t>
            </w:r>
            <w:r>
              <w:rPr>
                <w:rFonts w:ascii="Times New Roman" w:hAnsi="Times New Roman" w:cs="Times New Roman"/>
                <w:b/>
                <w:bCs/>
                <w:sz w:val="30"/>
                <w:szCs w:val="30"/>
                <w:lang w:bidi="ur-PK"/>
              </w:rPr>
              <w:t>N</w:t>
            </w:r>
            <w:r w:rsidRPr="005A00B0">
              <w:rPr>
                <w:rFonts w:ascii="Times New Roman" w:hAnsi="Times New Roman" w:cs="Times New Roman"/>
                <w:b/>
                <w:bCs/>
                <w:sz w:val="30"/>
                <w:szCs w:val="30"/>
                <w:lang w:bidi="ur-PK"/>
              </w:rPr>
              <w:t>ovel "Toubat al-Nusuh" and "Fasana Mubtala”</w:t>
            </w:r>
          </w:p>
          <w:p w:rsidR="00785238" w:rsidRPr="00AB5396" w:rsidRDefault="004F61C3" w:rsidP="004F61C3">
            <w:pPr>
              <w:jc w:val="center"/>
              <w:rPr>
                <w:rFonts w:asciiTheme="majorBidi" w:hAnsiTheme="majorBidi" w:cstheme="majorBidi"/>
                <w:b/>
                <w:bCs/>
                <w:color w:val="FF0000"/>
                <w:sz w:val="28"/>
                <w:szCs w:val="28"/>
                <w:rtl/>
              </w:rPr>
            </w:pPr>
            <w:r w:rsidRPr="005A00B0">
              <w:rPr>
                <w:rFonts w:ascii="Times New Roman" w:hAnsi="Times New Roman" w:cs="Times New Roman"/>
                <w:b/>
                <w:bCs/>
                <w:sz w:val="30"/>
                <w:szCs w:val="30"/>
                <w:lang w:bidi="ur-PK"/>
              </w:rPr>
              <w:t xml:space="preserve"> (</w:t>
            </w:r>
            <w:r>
              <w:rPr>
                <w:rFonts w:ascii="Times New Roman" w:hAnsi="Times New Roman" w:cs="Times New Roman"/>
                <w:b/>
                <w:bCs/>
                <w:sz w:val="30"/>
                <w:szCs w:val="30"/>
                <w:lang w:bidi="ur-PK"/>
              </w:rPr>
              <w:t>I</w:t>
            </w:r>
            <w:r w:rsidRPr="005A00B0">
              <w:rPr>
                <w:rFonts w:ascii="Times New Roman" w:hAnsi="Times New Roman" w:cs="Times New Roman"/>
                <w:b/>
                <w:bCs/>
                <w:sz w:val="30"/>
                <w:szCs w:val="30"/>
                <w:lang w:bidi="ur-PK"/>
              </w:rPr>
              <w:t>n terms of technique and locale)</w:t>
            </w:r>
          </w:p>
        </w:tc>
      </w:tr>
      <w:tr w:rsidR="00785238" w:rsidRPr="00AB5396" w:rsidTr="009D5453">
        <w:tc>
          <w:tcPr>
            <w:tcW w:w="1188" w:type="dxa"/>
            <w:vMerge w:val="restart"/>
          </w:tcPr>
          <w:p w:rsidR="00785238" w:rsidRPr="00AB5396" w:rsidRDefault="00AD0784" w:rsidP="009D5453">
            <w:pPr>
              <w:jc w:val="center"/>
              <w:rPr>
                <w:rFonts w:ascii="Book Antiqua" w:hAnsi="Book Antiqua"/>
              </w:rPr>
            </w:pPr>
            <w:r w:rsidRPr="00AB5396">
              <w:rPr>
                <w:rFonts w:ascii="Book Antiqua" w:hAnsi="Book Antiqua"/>
              </w:rPr>
              <w:t>15</w:t>
            </w:r>
          </w:p>
        </w:tc>
        <w:tc>
          <w:tcPr>
            <w:tcW w:w="1800" w:type="dxa"/>
          </w:tcPr>
          <w:p w:rsidR="00785238" w:rsidRPr="00AB5396" w:rsidRDefault="00785238" w:rsidP="009D5453">
            <w:pPr>
              <w:jc w:val="center"/>
              <w:rPr>
                <w:rFonts w:ascii="Book Antiqua" w:hAnsi="Book Antiqua"/>
              </w:rPr>
            </w:pPr>
            <w:r w:rsidRPr="00AB5396">
              <w:rPr>
                <w:rFonts w:ascii="Book Antiqua" w:hAnsi="Book Antiqua"/>
              </w:rPr>
              <w:t>Abstract</w:t>
            </w:r>
          </w:p>
        </w:tc>
        <w:tc>
          <w:tcPr>
            <w:tcW w:w="6588" w:type="dxa"/>
          </w:tcPr>
          <w:p w:rsidR="00785238" w:rsidRPr="00AB5396" w:rsidRDefault="004F61C3" w:rsidP="009D5453">
            <w:pPr>
              <w:jc w:val="both"/>
              <w:rPr>
                <w:rFonts w:ascii="Times New Roman" w:hAnsi="Times New Roman" w:cs="Times New Roman"/>
                <w:sz w:val="24"/>
                <w:szCs w:val="24"/>
                <w:rtl/>
              </w:rPr>
            </w:pPr>
            <w:r w:rsidRPr="005A00B0">
              <w:rPr>
                <w:rFonts w:asciiTheme="majorBidi" w:eastAsia="Times New Roman" w:hAnsiTheme="majorBidi" w:cstheme="majorBidi"/>
                <w:sz w:val="24"/>
                <w:szCs w:val="24"/>
              </w:rPr>
              <w:t xml:space="preserve">It is crucial to understand the location and the technique of writing any novel or fiction since it explains the writer's understanding of his surroundings and the grip he has on his characters. The purpose of this paper is to examine the technique and location of Deputy Nazeer Ahmad's novels "Toubat al-Nusuh" and "Fasana Mubtala." In "Toubat al-Nusuh," Deputy Nazeer Ahmad employs a unique writing technique that captures the essence of storytelling. The novel is set in a rural village, providing a vivid portrayal of the local culture, traditions, and way of life. In Fasana Mubtala with a </w:t>
            </w:r>
            <w:r w:rsidRPr="005A00B0">
              <w:rPr>
                <w:rFonts w:asciiTheme="majorBidi" w:eastAsia="Times New Roman" w:hAnsiTheme="majorBidi" w:cstheme="majorBidi"/>
                <w:sz w:val="24"/>
                <w:szCs w:val="24"/>
              </w:rPr>
              <w:lastRenderedPageBreak/>
              <w:t>combination of first-person narration and multiple perspectives, Ahmad creates a dynamic and engaging narrative. Additionally, the novel is set in a bustling city, offering a rich depiction of the urban environment and its social dynamics. The local events and little unique things make the writing a historical piece that stores the culture of the people</w:t>
            </w:r>
            <w:r w:rsidRPr="001425B6">
              <w:rPr>
                <w:rFonts w:asciiTheme="majorBidi" w:hAnsiTheme="majorBidi" w:cstheme="majorBidi"/>
                <w:sz w:val="24"/>
                <w:szCs w:val="24"/>
              </w:rPr>
              <w:t>.</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Page No</w:t>
            </w:r>
          </w:p>
        </w:tc>
        <w:tc>
          <w:tcPr>
            <w:tcW w:w="6588" w:type="dxa"/>
          </w:tcPr>
          <w:p w:rsidR="00785238" w:rsidRPr="00AB5396" w:rsidRDefault="004F61C3" w:rsidP="009D5453">
            <w:pPr>
              <w:rPr>
                <w:rFonts w:ascii="Book Antiqua" w:hAnsi="Book Antiqua"/>
              </w:rPr>
            </w:pPr>
            <w:r>
              <w:rPr>
                <w:rFonts w:ascii="Book Antiqua" w:hAnsi="Book Antiqua"/>
              </w:rPr>
              <w:t>213-221</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Key Words</w:t>
            </w:r>
          </w:p>
        </w:tc>
        <w:tc>
          <w:tcPr>
            <w:tcW w:w="6588" w:type="dxa"/>
          </w:tcPr>
          <w:p w:rsidR="00785238" w:rsidRPr="00AB5396" w:rsidRDefault="004F61C3" w:rsidP="009D5453">
            <w:pPr>
              <w:jc w:val="both"/>
              <w:rPr>
                <w:rFonts w:ascii="Times New Roman" w:hAnsi="Times New Roman" w:cs="Times New Roman"/>
                <w:sz w:val="24"/>
                <w:szCs w:val="24"/>
              </w:rPr>
            </w:pPr>
            <w:r w:rsidRPr="005A00B0">
              <w:rPr>
                <w:rFonts w:ascii="Monotype Corsiva" w:hAnsi="Monotype Corsiva" w:cs="Times New Roman"/>
                <w:sz w:val="24"/>
                <w:szCs w:val="24"/>
              </w:rPr>
              <w:t>Novel, Deputy Nazir Ahmad, Location, Culture, technique</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Authors</w:t>
            </w:r>
          </w:p>
        </w:tc>
        <w:tc>
          <w:tcPr>
            <w:tcW w:w="6588" w:type="dxa"/>
          </w:tcPr>
          <w:p w:rsidR="004F61C3" w:rsidRPr="005A00B0" w:rsidRDefault="004F61C3" w:rsidP="004F61C3">
            <w:pPr>
              <w:jc w:val="both"/>
              <w:rPr>
                <w:rFonts w:ascii="Times New Roman" w:hAnsi="Times New Roman" w:cs="Times New Roman"/>
                <w:b/>
                <w:bCs/>
                <w:sz w:val="24"/>
                <w:szCs w:val="24"/>
                <w:u w:val="single"/>
              </w:rPr>
            </w:pPr>
            <w:r w:rsidRPr="005A00B0">
              <w:rPr>
                <w:rFonts w:ascii="Times New Roman" w:hAnsi="Times New Roman" w:cs="Times New Roman"/>
                <w:b/>
                <w:bCs/>
                <w:sz w:val="24"/>
                <w:szCs w:val="24"/>
                <w:u w:val="single"/>
              </w:rPr>
              <w:t>Humera Suleman</w:t>
            </w:r>
          </w:p>
          <w:p w:rsidR="004F61C3" w:rsidRPr="005A00B0" w:rsidRDefault="004F61C3" w:rsidP="004F61C3">
            <w:pPr>
              <w:jc w:val="both"/>
              <w:rPr>
                <w:rFonts w:ascii="Times New Roman" w:hAnsi="Times New Roman" w:cs="Times New Roman"/>
                <w:sz w:val="24"/>
                <w:szCs w:val="24"/>
              </w:rPr>
            </w:pPr>
            <w:r w:rsidRPr="005A00B0">
              <w:rPr>
                <w:rFonts w:ascii="Times New Roman" w:hAnsi="Times New Roman" w:cs="Times New Roman"/>
                <w:sz w:val="24"/>
                <w:szCs w:val="24"/>
              </w:rPr>
              <w:t>Ph.D Scholar, Urdu, Government College University Faisalabad</w:t>
            </w:r>
          </w:p>
          <w:p w:rsidR="004F61C3" w:rsidRPr="005A00B0" w:rsidRDefault="004F61C3" w:rsidP="004F61C3">
            <w:pPr>
              <w:jc w:val="both"/>
              <w:rPr>
                <w:rFonts w:ascii="Times New Roman" w:hAnsi="Times New Roman" w:cs="Times New Roman"/>
                <w:b/>
                <w:bCs/>
                <w:sz w:val="24"/>
                <w:szCs w:val="24"/>
                <w:u w:val="single"/>
              </w:rPr>
            </w:pPr>
            <w:r w:rsidRPr="005A00B0">
              <w:rPr>
                <w:rFonts w:ascii="Times New Roman" w:hAnsi="Times New Roman" w:cs="Times New Roman"/>
                <w:b/>
                <w:bCs/>
                <w:sz w:val="24"/>
                <w:szCs w:val="24"/>
                <w:u w:val="single"/>
              </w:rPr>
              <w:t>Dr. Mamuna Subhani</w:t>
            </w:r>
            <w:r w:rsidRPr="006B112A">
              <w:rPr>
                <w:rFonts w:ascii="Times New Roman" w:hAnsi="Times New Roman" w:cs="Times New Roman"/>
                <w:b/>
                <w:bCs/>
                <w:sz w:val="24"/>
                <w:szCs w:val="24"/>
                <w:u w:val="single"/>
              </w:rPr>
              <w:t>*</w:t>
            </w:r>
          </w:p>
          <w:p w:rsidR="00785238" w:rsidRPr="00AB5396" w:rsidRDefault="004F61C3" w:rsidP="004F61C3">
            <w:pPr>
              <w:rPr>
                <w:rFonts w:asciiTheme="majorBidi" w:hAnsiTheme="majorBidi" w:cstheme="majorBidi"/>
                <w:sz w:val="24"/>
                <w:szCs w:val="24"/>
              </w:rPr>
            </w:pPr>
            <w:r w:rsidRPr="005A00B0">
              <w:rPr>
                <w:rFonts w:ascii="Times New Roman" w:hAnsi="Times New Roman" w:cs="Times New Roman"/>
                <w:sz w:val="24"/>
                <w:szCs w:val="24"/>
              </w:rPr>
              <w:t>Associate Professor, Urdu, Government College University Faisalabad</w:t>
            </w:r>
          </w:p>
        </w:tc>
      </w:tr>
      <w:tr w:rsidR="00785238" w:rsidRPr="00AB5396" w:rsidTr="009D5453">
        <w:tc>
          <w:tcPr>
            <w:tcW w:w="1188" w:type="dxa"/>
            <w:vMerge/>
          </w:tcPr>
          <w:p w:rsidR="00785238" w:rsidRPr="00AB5396" w:rsidRDefault="00785238" w:rsidP="009D5453">
            <w:pPr>
              <w:jc w:val="center"/>
              <w:rPr>
                <w:rFonts w:ascii="Book Antiqua" w:hAnsi="Book Antiqua"/>
              </w:rPr>
            </w:pPr>
          </w:p>
        </w:tc>
        <w:tc>
          <w:tcPr>
            <w:tcW w:w="1800" w:type="dxa"/>
          </w:tcPr>
          <w:p w:rsidR="00785238" w:rsidRPr="00AB5396" w:rsidRDefault="00785238" w:rsidP="009D5453">
            <w:pPr>
              <w:jc w:val="center"/>
              <w:rPr>
                <w:rFonts w:ascii="Book Antiqua" w:hAnsi="Book Antiqua"/>
              </w:rPr>
            </w:pPr>
            <w:r w:rsidRPr="00AB5396">
              <w:rPr>
                <w:rFonts w:ascii="Book Antiqua" w:hAnsi="Book Antiqua"/>
              </w:rPr>
              <w:t xml:space="preserve">Volume </w:t>
            </w:r>
          </w:p>
        </w:tc>
        <w:tc>
          <w:tcPr>
            <w:tcW w:w="6588" w:type="dxa"/>
          </w:tcPr>
          <w:p w:rsidR="00785238" w:rsidRPr="00AB5396" w:rsidRDefault="00AB5396" w:rsidP="009D5453">
            <w:pPr>
              <w:rPr>
                <w:rFonts w:ascii="Book Antiqua" w:hAnsi="Book Antiqua"/>
              </w:rPr>
            </w:pPr>
            <w:r w:rsidRPr="00AB5396">
              <w:rPr>
                <w:rFonts w:ascii="Book Antiqua" w:hAnsi="Book Antiqua"/>
              </w:rPr>
              <w:t>Volume: 5,  Issue :2</w:t>
            </w:r>
          </w:p>
        </w:tc>
      </w:tr>
    </w:tbl>
    <w:p w:rsidR="00FC0529" w:rsidRDefault="00FC0529"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5"/>
        <w:gridCol w:w="1755"/>
        <w:gridCol w:w="6323"/>
      </w:tblGrid>
      <w:tr w:rsidR="004F61C3" w:rsidRPr="00AB5396" w:rsidTr="009D5453">
        <w:tc>
          <w:tcPr>
            <w:tcW w:w="1188" w:type="dxa"/>
          </w:tcPr>
          <w:p w:rsidR="004F61C3" w:rsidRPr="00AB5396" w:rsidRDefault="004F61C3" w:rsidP="009D5453">
            <w:pPr>
              <w:jc w:val="center"/>
              <w:rPr>
                <w:rFonts w:ascii="Book Antiqua" w:hAnsi="Book Antiqua"/>
              </w:rPr>
            </w:pPr>
            <w:r w:rsidRPr="00AB5396">
              <w:rPr>
                <w:rFonts w:ascii="Book Antiqua" w:hAnsi="Book Antiqua"/>
              </w:rPr>
              <w:t>Paper No</w:t>
            </w:r>
          </w:p>
        </w:tc>
        <w:tc>
          <w:tcPr>
            <w:tcW w:w="1800" w:type="dxa"/>
          </w:tcPr>
          <w:p w:rsidR="004F61C3" w:rsidRPr="00AB5396" w:rsidRDefault="004F61C3" w:rsidP="009D5453">
            <w:pPr>
              <w:jc w:val="center"/>
              <w:rPr>
                <w:rFonts w:ascii="Book Antiqua" w:hAnsi="Book Antiqua"/>
              </w:rPr>
            </w:pPr>
            <w:r w:rsidRPr="00AB5396">
              <w:rPr>
                <w:rFonts w:ascii="Book Antiqua" w:hAnsi="Book Antiqua"/>
              </w:rPr>
              <w:t xml:space="preserve">Title </w:t>
            </w:r>
          </w:p>
        </w:tc>
        <w:tc>
          <w:tcPr>
            <w:tcW w:w="6588" w:type="dxa"/>
          </w:tcPr>
          <w:p w:rsidR="004F61C3" w:rsidRPr="00AB5396" w:rsidRDefault="00944EE4" w:rsidP="009D5453">
            <w:pPr>
              <w:jc w:val="center"/>
              <w:rPr>
                <w:rFonts w:asciiTheme="majorBidi" w:hAnsiTheme="majorBidi" w:cstheme="majorBidi"/>
                <w:b/>
                <w:bCs/>
                <w:color w:val="FF0000"/>
                <w:sz w:val="28"/>
                <w:szCs w:val="28"/>
                <w:rtl/>
              </w:rPr>
            </w:pPr>
            <w:r>
              <w:rPr>
                <w:rFonts w:ascii="Times New Roman" w:hAnsi="Times New Roman" w:cs="Times New Roman"/>
                <w:b/>
                <w:bCs/>
                <w:sz w:val="30"/>
                <w:szCs w:val="30"/>
                <w:lang w:bidi="ur-PK"/>
              </w:rPr>
              <w:t>Asif Farrukhi’s Poems: Thematic and Compositional Study</w:t>
            </w:r>
          </w:p>
        </w:tc>
      </w:tr>
      <w:tr w:rsidR="004F61C3" w:rsidRPr="00AB5396" w:rsidTr="009D5453">
        <w:tc>
          <w:tcPr>
            <w:tcW w:w="1188" w:type="dxa"/>
            <w:vMerge w:val="restart"/>
          </w:tcPr>
          <w:p w:rsidR="004F61C3" w:rsidRPr="00AB5396" w:rsidRDefault="004F61C3" w:rsidP="004F61C3">
            <w:pPr>
              <w:jc w:val="center"/>
              <w:rPr>
                <w:rFonts w:ascii="Book Antiqua" w:hAnsi="Book Antiqua"/>
              </w:rPr>
            </w:pPr>
            <w:r w:rsidRPr="00AB5396">
              <w:rPr>
                <w:rFonts w:ascii="Book Antiqua" w:hAnsi="Book Antiqua"/>
              </w:rPr>
              <w:t>1</w:t>
            </w:r>
            <w:r>
              <w:rPr>
                <w:rFonts w:ascii="Book Antiqua" w:hAnsi="Book Antiqua"/>
              </w:rPr>
              <w:t>6</w:t>
            </w:r>
          </w:p>
        </w:tc>
        <w:tc>
          <w:tcPr>
            <w:tcW w:w="1800" w:type="dxa"/>
          </w:tcPr>
          <w:p w:rsidR="004F61C3" w:rsidRPr="00AB5396" w:rsidRDefault="004F61C3" w:rsidP="009D5453">
            <w:pPr>
              <w:jc w:val="center"/>
              <w:rPr>
                <w:rFonts w:ascii="Book Antiqua" w:hAnsi="Book Antiqua"/>
              </w:rPr>
            </w:pPr>
            <w:r w:rsidRPr="00AB5396">
              <w:rPr>
                <w:rFonts w:ascii="Book Antiqua" w:hAnsi="Book Antiqua"/>
              </w:rPr>
              <w:t>Abstract</w:t>
            </w:r>
          </w:p>
        </w:tc>
        <w:tc>
          <w:tcPr>
            <w:tcW w:w="6588" w:type="dxa"/>
          </w:tcPr>
          <w:p w:rsidR="004F61C3" w:rsidRPr="00944EE4" w:rsidRDefault="00944EE4" w:rsidP="009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Asif Farrukhi is a multi-dimensional creator. He has rendered valuable services in the field of fiction writing ,criticism and translation but few people in  literary world are  aware that he also contributed  to poetry and published a collection of prose poems .He presented various topics in his own style  by his poems. Asif Farrukhi expressed the contemporary situations through his prose poems. He also described the crisis of the country and social situation of Karachi. Asif Farrukhi was an erudite man. He was not only proficient in different languages but also has a deep familiarity with the literature of these languages, so he has used various signs and symbols in his poems. His services are the most valueable asset of literature</w:t>
            </w:r>
            <w:r>
              <w:rPr>
                <w:rFonts w:ascii="Times New Roman" w:hAnsi="Times New Roman" w:cs="Times New Roman"/>
                <w:sz w:val="24"/>
                <w:szCs w:val="24"/>
              </w:rPr>
              <w:t>.</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Page No</w:t>
            </w:r>
          </w:p>
        </w:tc>
        <w:tc>
          <w:tcPr>
            <w:tcW w:w="6588" w:type="dxa"/>
          </w:tcPr>
          <w:p w:rsidR="004F61C3" w:rsidRPr="00AB5396" w:rsidRDefault="00944EE4" w:rsidP="009D5453">
            <w:pPr>
              <w:rPr>
                <w:rFonts w:ascii="Book Antiqua" w:hAnsi="Book Antiqua"/>
              </w:rPr>
            </w:pPr>
            <w:r>
              <w:rPr>
                <w:rFonts w:ascii="Book Antiqua" w:hAnsi="Book Antiqua"/>
              </w:rPr>
              <w:t>222-233</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Key Words</w:t>
            </w:r>
          </w:p>
        </w:tc>
        <w:tc>
          <w:tcPr>
            <w:tcW w:w="6588" w:type="dxa"/>
          </w:tcPr>
          <w:p w:rsidR="004F61C3" w:rsidRPr="00AB5396" w:rsidRDefault="00944EE4" w:rsidP="009D5453">
            <w:pPr>
              <w:jc w:val="both"/>
              <w:rPr>
                <w:rFonts w:ascii="Times New Roman" w:hAnsi="Times New Roman" w:cs="Times New Roman"/>
                <w:sz w:val="24"/>
                <w:szCs w:val="24"/>
              </w:rPr>
            </w:pPr>
            <w:r>
              <w:rPr>
                <w:rFonts w:ascii="Monotype Corsiva" w:hAnsi="Monotype Corsiva" w:cs="Times New Roman"/>
                <w:sz w:val="24"/>
                <w:szCs w:val="24"/>
              </w:rPr>
              <w:t>Asif Farrukhi, Poems, Tematic, Compositional, Fiction</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Authors</w:t>
            </w:r>
          </w:p>
        </w:tc>
        <w:tc>
          <w:tcPr>
            <w:tcW w:w="6588" w:type="dxa"/>
          </w:tcPr>
          <w:p w:rsidR="00944EE4" w:rsidRDefault="00944EE4" w:rsidP="00944EE4">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 Rukhsana Parveen</w:t>
            </w:r>
            <w:r>
              <w:rPr>
                <w:rFonts w:ascii="Times New Roman" w:hAnsi="Times New Roman" w:cs="Times New Roman"/>
                <w:b/>
                <w:bCs/>
                <w:sz w:val="24"/>
                <w:szCs w:val="24"/>
                <w:rtl/>
              </w:rPr>
              <w:t xml:space="preserve"> </w:t>
            </w:r>
          </w:p>
          <w:p w:rsidR="004F61C3" w:rsidRPr="00AB5396" w:rsidRDefault="00944EE4" w:rsidP="00944EE4">
            <w:pPr>
              <w:rPr>
                <w:rFonts w:asciiTheme="majorBidi" w:hAnsiTheme="majorBidi" w:cstheme="majorBidi"/>
                <w:sz w:val="24"/>
                <w:szCs w:val="24"/>
              </w:rPr>
            </w:pPr>
            <w:r>
              <w:rPr>
                <w:rFonts w:ascii="Times New Roman" w:hAnsi="Times New Roman" w:cs="Times New Roman"/>
                <w:sz w:val="24"/>
                <w:szCs w:val="24"/>
              </w:rPr>
              <w:t>Assistant Professor, Department of Urdu, Govt Graduate College of Science, Multan.</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 xml:space="preserve">Volume </w:t>
            </w:r>
          </w:p>
        </w:tc>
        <w:tc>
          <w:tcPr>
            <w:tcW w:w="6588" w:type="dxa"/>
          </w:tcPr>
          <w:p w:rsidR="004F61C3" w:rsidRPr="00AB5396" w:rsidRDefault="004F61C3" w:rsidP="009D5453">
            <w:pPr>
              <w:rPr>
                <w:rFonts w:ascii="Book Antiqua" w:hAnsi="Book Antiqua"/>
              </w:rPr>
            </w:pPr>
            <w:r w:rsidRPr="00AB5396">
              <w:rPr>
                <w:rFonts w:ascii="Book Antiqua" w:hAnsi="Book Antiqua"/>
              </w:rPr>
              <w:t>Volume: 5,  Issue :2</w:t>
            </w:r>
          </w:p>
        </w:tc>
      </w:tr>
    </w:tbl>
    <w:p w:rsidR="004F61C3" w:rsidRDefault="004F61C3"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4F61C3" w:rsidRPr="00AB5396" w:rsidTr="009D5453">
        <w:tc>
          <w:tcPr>
            <w:tcW w:w="1188" w:type="dxa"/>
          </w:tcPr>
          <w:p w:rsidR="004F61C3" w:rsidRPr="00AB5396" w:rsidRDefault="004F61C3" w:rsidP="009D5453">
            <w:pPr>
              <w:jc w:val="center"/>
              <w:rPr>
                <w:rFonts w:ascii="Book Antiqua" w:hAnsi="Book Antiqua"/>
              </w:rPr>
            </w:pPr>
            <w:r w:rsidRPr="00AB5396">
              <w:rPr>
                <w:rFonts w:ascii="Book Antiqua" w:hAnsi="Book Antiqua"/>
              </w:rPr>
              <w:t>Paper No</w:t>
            </w:r>
          </w:p>
        </w:tc>
        <w:tc>
          <w:tcPr>
            <w:tcW w:w="1800" w:type="dxa"/>
          </w:tcPr>
          <w:p w:rsidR="004F61C3" w:rsidRPr="00AB5396" w:rsidRDefault="004F61C3" w:rsidP="009D5453">
            <w:pPr>
              <w:jc w:val="center"/>
              <w:rPr>
                <w:rFonts w:ascii="Book Antiqua" w:hAnsi="Book Antiqua"/>
              </w:rPr>
            </w:pPr>
            <w:r w:rsidRPr="00AB5396">
              <w:rPr>
                <w:rFonts w:ascii="Book Antiqua" w:hAnsi="Book Antiqua"/>
              </w:rPr>
              <w:t xml:space="preserve">Title </w:t>
            </w:r>
          </w:p>
        </w:tc>
        <w:tc>
          <w:tcPr>
            <w:tcW w:w="6588" w:type="dxa"/>
          </w:tcPr>
          <w:p w:rsidR="004F61C3" w:rsidRPr="00AB5396" w:rsidRDefault="00337D4B" w:rsidP="009D5453">
            <w:pPr>
              <w:jc w:val="center"/>
              <w:rPr>
                <w:rFonts w:asciiTheme="majorBidi" w:hAnsiTheme="majorBidi" w:cstheme="majorBidi"/>
                <w:b/>
                <w:bCs/>
                <w:color w:val="FF0000"/>
                <w:sz w:val="28"/>
                <w:szCs w:val="28"/>
                <w:rtl/>
              </w:rPr>
            </w:pPr>
            <w:r w:rsidRPr="00F078CE">
              <w:rPr>
                <w:rFonts w:ascii="Times New Roman" w:hAnsi="Times New Roman" w:cs="Times New Roman"/>
                <w:b/>
                <w:bCs/>
                <w:sz w:val="30"/>
                <w:szCs w:val="30"/>
                <w:lang w:bidi="ur-PK"/>
              </w:rPr>
              <w:t>The Beginning and Evolution of</w:t>
            </w:r>
            <w:r>
              <w:rPr>
                <w:rFonts w:ascii="Times New Roman" w:hAnsi="Times New Roman" w:cs="Times New Roman"/>
                <w:b/>
                <w:bCs/>
                <w:sz w:val="30"/>
                <w:szCs w:val="30"/>
                <w:lang w:bidi="ur-PK"/>
              </w:rPr>
              <w:t xml:space="preserve"> </w:t>
            </w:r>
            <w:r w:rsidRPr="00F078CE">
              <w:rPr>
                <w:rFonts w:ascii="Times New Roman" w:hAnsi="Times New Roman" w:cs="Times New Roman"/>
                <w:b/>
                <w:bCs/>
                <w:sz w:val="30"/>
                <w:szCs w:val="30"/>
                <w:lang w:bidi="ur-PK"/>
              </w:rPr>
              <w:t>the Progressive Movement in</w:t>
            </w:r>
            <w:r>
              <w:rPr>
                <w:rFonts w:ascii="Times New Roman" w:hAnsi="Times New Roman" w:cs="Times New Roman"/>
                <w:b/>
                <w:bCs/>
                <w:sz w:val="30"/>
                <w:szCs w:val="30"/>
                <w:lang w:bidi="ur-PK"/>
              </w:rPr>
              <w:t xml:space="preserve"> </w:t>
            </w:r>
            <w:r w:rsidRPr="00F078CE">
              <w:rPr>
                <w:rFonts w:ascii="Times New Roman" w:hAnsi="Times New Roman" w:cs="Times New Roman"/>
                <w:b/>
                <w:bCs/>
                <w:sz w:val="30"/>
                <w:szCs w:val="30"/>
                <w:lang w:bidi="ur-PK"/>
              </w:rPr>
              <w:t>Saraiki Language</w:t>
            </w:r>
          </w:p>
        </w:tc>
      </w:tr>
      <w:tr w:rsidR="004F61C3" w:rsidRPr="00AB5396" w:rsidTr="009D5453">
        <w:tc>
          <w:tcPr>
            <w:tcW w:w="1188" w:type="dxa"/>
            <w:vMerge w:val="restart"/>
          </w:tcPr>
          <w:p w:rsidR="004F61C3" w:rsidRPr="00AB5396" w:rsidRDefault="004F61C3" w:rsidP="004F61C3">
            <w:pPr>
              <w:jc w:val="center"/>
              <w:rPr>
                <w:rFonts w:ascii="Book Antiqua" w:hAnsi="Book Antiqua"/>
              </w:rPr>
            </w:pPr>
            <w:r w:rsidRPr="00AB5396">
              <w:rPr>
                <w:rFonts w:ascii="Book Antiqua" w:hAnsi="Book Antiqua"/>
              </w:rPr>
              <w:t>1</w:t>
            </w:r>
            <w:r>
              <w:rPr>
                <w:rFonts w:ascii="Book Antiqua" w:hAnsi="Book Antiqua"/>
              </w:rPr>
              <w:t>7</w:t>
            </w:r>
          </w:p>
        </w:tc>
        <w:tc>
          <w:tcPr>
            <w:tcW w:w="1800" w:type="dxa"/>
          </w:tcPr>
          <w:p w:rsidR="004F61C3" w:rsidRPr="00AB5396" w:rsidRDefault="004F61C3" w:rsidP="009D5453">
            <w:pPr>
              <w:jc w:val="center"/>
              <w:rPr>
                <w:rFonts w:ascii="Book Antiqua" w:hAnsi="Book Antiqua"/>
              </w:rPr>
            </w:pPr>
            <w:r w:rsidRPr="00AB5396">
              <w:rPr>
                <w:rFonts w:ascii="Book Antiqua" w:hAnsi="Book Antiqua"/>
              </w:rPr>
              <w:t>Abstract</w:t>
            </w:r>
          </w:p>
        </w:tc>
        <w:tc>
          <w:tcPr>
            <w:tcW w:w="6588" w:type="dxa"/>
          </w:tcPr>
          <w:p w:rsidR="004F61C3" w:rsidRPr="00337D4B" w:rsidRDefault="00337D4B" w:rsidP="0033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tl/>
              </w:rPr>
            </w:pPr>
            <w:r w:rsidRPr="00F078CE">
              <w:rPr>
                <w:rFonts w:ascii="Times New Roman" w:eastAsia="Times New Roman" w:hAnsi="Times New Roman" w:cs="Times New Roman"/>
                <w:sz w:val="24"/>
                <w:szCs w:val="24"/>
              </w:rPr>
              <w:t xml:space="preserve">The Saraiki language is the language of the central region of the Indus valley. On one hand it is the sister of Sindhi language and on the other hand it is related to Punjabi language and the interesting thing is the same language is spoken and understands in all four provinces of Pakistan. When we search for the effects of the progressive movement in the Saraiki language and literature, its impact of the establishment of Pakistan become more apparent like other regional languages, poetry hold significant in Saraiki literature. Over time, the poets and writers from the Saraiki region have adapted to the </w:t>
            </w:r>
            <w:r w:rsidRPr="00F078CE">
              <w:rPr>
                <w:rFonts w:ascii="Times New Roman" w:eastAsia="Times New Roman" w:hAnsi="Times New Roman" w:cs="Times New Roman"/>
                <w:sz w:val="24"/>
                <w:szCs w:val="24"/>
              </w:rPr>
              <w:lastRenderedPageBreak/>
              <w:t>changing of time, they changed their thoughts and ideas, the impact of which are seen in their poetry. This article discusses the influence of the progressive movement in Saraiki poetry.</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Page No</w:t>
            </w:r>
          </w:p>
        </w:tc>
        <w:tc>
          <w:tcPr>
            <w:tcW w:w="6588" w:type="dxa"/>
          </w:tcPr>
          <w:p w:rsidR="004F61C3" w:rsidRPr="00AB5396" w:rsidRDefault="00337D4B" w:rsidP="009D5453">
            <w:pPr>
              <w:rPr>
                <w:rFonts w:ascii="Book Antiqua" w:hAnsi="Book Antiqua"/>
              </w:rPr>
            </w:pPr>
            <w:r>
              <w:rPr>
                <w:rFonts w:ascii="Book Antiqua" w:hAnsi="Book Antiqua"/>
              </w:rPr>
              <w:t>234-253</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Key Words</w:t>
            </w:r>
          </w:p>
        </w:tc>
        <w:tc>
          <w:tcPr>
            <w:tcW w:w="6588" w:type="dxa"/>
          </w:tcPr>
          <w:p w:rsidR="004F61C3" w:rsidRPr="00AB5396" w:rsidRDefault="00337D4B" w:rsidP="009D5453">
            <w:pPr>
              <w:jc w:val="both"/>
              <w:rPr>
                <w:rFonts w:ascii="Times New Roman" w:hAnsi="Times New Roman" w:cs="Times New Roman"/>
                <w:sz w:val="24"/>
                <w:szCs w:val="24"/>
              </w:rPr>
            </w:pPr>
            <w:r w:rsidRPr="006157F2">
              <w:rPr>
                <w:rFonts w:ascii="Monotype Corsiva" w:hAnsi="Monotype Corsiva" w:cs="Times New Roman"/>
                <w:sz w:val="24"/>
                <w:szCs w:val="24"/>
              </w:rPr>
              <w:t>Progressive Movement, regional languages, Beginning Evolution, Indus valley, impact, Saraiki literature</w:t>
            </w:r>
            <w:r>
              <w:rPr>
                <w:rFonts w:ascii="Monotype Corsiva" w:hAnsi="Monotype Corsiva" w:cs="Times New Roman"/>
                <w:sz w:val="24"/>
                <w:szCs w:val="24"/>
              </w:rPr>
              <w:t>.</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Authors</w:t>
            </w:r>
          </w:p>
        </w:tc>
        <w:tc>
          <w:tcPr>
            <w:tcW w:w="6588" w:type="dxa"/>
          </w:tcPr>
          <w:p w:rsidR="00337D4B" w:rsidRDefault="00337D4B" w:rsidP="00337D4B">
            <w:pPr>
              <w:jc w:val="both"/>
              <w:rPr>
                <w:rFonts w:ascii="Times New Roman" w:hAnsi="Times New Roman" w:cs="Times New Roman"/>
                <w:b/>
                <w:bCs/>
                <w:sz w:val="24"/>
                <w:szCs w:val="24"/>
                <w:u w:val="single"/>
              </w:rPr>
            </w:pPr>
            <w:r w:rsidRPr="00F078CE">
              <w:rPr>
                <w:rFonts w:ascii="Times New Roman" w:hAnsi="Times New Roman" w:cs="Times New Roman"/>
                <w:b/>
                <w:bCs/>
                <w:sz w:val="24"/>
                <w:szCs w:val="24"/>
                <w:u w:val="single"/>
              </w:rPr>
              <w:t>Fauzia Perveen</w:t>
            </w:r>
          </w:p>
          <w:p w:rsidR="00337D4B" w:rsidRDefault="00337D4B" w:rsidP="00337D4B">
            <w:pPr>
              <w:bidi/>
              <w:jc w:val="right"/>
              <w:rPr>
                <w:rFonts w:asciiTheme="majorBidi" w:hAnsiTheme="majorBidi" w:cstheme="majorBidi"/>
                <w:sz w:val="24"/>
                <w:szCs w:val="24"/>
                <w:lang w:bidi="ur-PK"/>
              </w:rPr>
            </w:pPr>
            <w:r>
              <w:rPr>
                <w:rFonts w:asciiTheme="majorBidi" w:hAnsiTheme="majorBidi" w:cstheme="majorBidi"/>
                <w:sz w:val="24"/>
                <w:szCs w:val="24"/>
                <w:lang w:bidi="ur-PK"/>
              </w:rPr>
              <w:t>Assistant Professor, Department of Saraiki, Govt associate College Qadir Pur Raan, Multan.</w:t>
            </w:r>
          </w:p>
          <w:p w:rsidR="00337D4B" w:rsidRPr="00F078CE" w:rsidRDefault="00337D4B" w:rsidP="00337D4B">
            <w:pPr>
              <w:jc w:val="both"/>
              <w:rPr>
                <w:rFonts w:ascii="Times New Roman" w:hAnsi="Times New Roman" w:cs="Times New Roman"/>
                <w:b/>
                <w:bCs/>
                <w:sz w:val="24"/>
                <w:szCs w:val="24"/>
                <w:u w:val="single"/>
                <w:rtl/>
              </w:rPr>
            </w:pPr>
            <w:r w:rsidRPr="00F078CE">
              <w:rPr>
                <w:rFonts w:ascii="Times New Roman" w:hAnsi="Times New Roman" w:cs="Times New Roman"/>
                <w:b/>
                <w:bCs/>
                <w:sz w:val="24"/>
                <w:szCs w:val="24"/>
                <w:u w:val="single"/>
              </w:rPr>
              <w:t>Muhammad Arif</w:t>
            </w:r>
          </w:p>
          <w:p w:rsidR="00337D4B" w:rsidRDefault="00337D4B" w:rsidP="00337D4B">
            <w:pPr>
              <w:bidi/>
              <w:jc w:val="right"/>
              <w:rPr>
                <w:rFonts w:asciiTheme="majorBidi" w:hAnsiTheme="majorBidi" w:cstheme="majorBidi"/>
                <w:sz w:val="24"/>
                <w:szCs w:val="24"/>
                <w:rtl/>
                <w:lang w:bidi="ur-PK"/>
              </w:rPr>
            </w:pPr>
            <w:r>
              <w:rPr>
                <w:rFonts w:asciiTheme="majorBidi" w:hAnsiTheme="majorBidi" w:cstheme="majorBidi"/>
                <w:sz w:val="24"/>
                <w:szCs w:val="24"/>
                <w:lang w:bidi="ur-PK"/>
              </w:rPr>
              <w:t>Lecturer, Department of Saraiki, Bahaudin Zakariya University Multan.</w:t>
            </w:r>
          </w:p>
          <w:p w:rsidR="00337D4B" w:rsidRPr="00F078CE" w:rsidRDefault="00337D4B" w:rsidP="00337D4B">
            <w:pPr>
              <w:jc w:val="both"/>
              <w:rPr>
                <w:rFonts w:ascii="Times New Roman" w:hAnsi="Times New Roman" w:cs="Times New Roman"/>
                <w:b/>
                <w:bCs/>
                <w:sz w:val="24"/>
                <w:szCs w:val="24"/>
                <w:u w:val="single"/>
                <w:rtl/>
              </w:rPr>
            </w:pPr>
            <w:r w:rsidRPr="00F078CE">
              <w:rPr>
                <w:rFonts w:ascii="Times New Roman" w:hAnsi="Times New Roman" w:cs="Times New Roman"/>
                <w:b/>
                <w:bCs/>
                <w:sz w:val="24"/>
                <w:szCs w:val="24"/>
                <w:u w:val="single"/>
              </w:rPr>
              <w:t>Muhammad Saleem</w:t>
            </w:r>
          </w:p>
          <w:p w:rsidR="004F61C3" w:rsidRPr="00337D4B" w:rsidRDefault="00337D4B" w:rsidP="00337D4B">
            <w:pPr>
              <w:jc w:val="both"/>
              <w:rPr>
                <w:rFonts w:ascii="Times New Roman" w:hAnsi="Times New Roman" w:cs="Times New Roman"/>
                <w:sz w:val="24"/>
                <w:szCs w:val="24"/>
              </w:rPr>
            </w:pPr>
            <w:r>
              <w:rPr>
                <w:rFonts w:asciiTheme="majorBidi" w:hAnsiTheme="majorBidi" w:cstheme="majorBidi"/>
                <w:sz w:val="24"/>
                <w:szCs w:val="24"/>
                <w:lang w:bidi="ur-PK"/>
              </w:rPr>
              <w:t>M.Phil, Department of Pakistani Languages, Allama Iqbal Open University, Islamabad.</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 xml:space="preserve">Volume </w:t>
            </w:r>
          </w:p>
        </w:tc>
        <w:tc>
          <w:tcPr>
            <w:tcW w:w="6588" w:type="dxa"/>
          </w:tcPr>
          <w:p w:rsidR="004F61C3" w:rsidRPr="00AB5396" w:rsidRDefault="004F61C3" w:rsidP="009D5453">
            <w:pPr>
              <w:rPr>
                <w:rFonts w:ascii="Book Antiqua" w:hAnsi="Book Antiqua"/>
              </w:rPr>
            </w:pPr>
            <w:r w:rsidRPr="00AB5396">
              <w:rPr>
                <w:rFonts w:ascii="Book Antiqua" w:hAnsi="Book Antiqua"/>
              </w:rPr>
              <w:t>Volume: 5,  Issue :2</w:t>
            </w:r>
          </w:p>
        </w:tc>
      </w:tr>
    </w:tbl>
    <w:p w:rsidR="004F61C3" w:rsidRDefault="004F61C3"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4F61C3" w:rsidRPr="00AB5396" w:rsidTr="009D5453">
        <w:tc>
          <w:tcPr>
            <w:tcW w:w="1188" w:type="dxa"/>
          </w:tcPr>
          <w:p w:rsidR="004F61C3" w:rsidRPr="00AB5396" w:rsidRDefault="004F61C3" w:rsidP="009D5453">
            <w:pPr>
              <w:jc w:val="center"/>
              <w:rPr>
                <w:rFonts w:ascii="Book Antiqua" w:hAnsi="Book Antiqua"/>
              </w:rPr>
            </w:pPr>
            <w:r w:rsidRPr="00AB5396">
              <w:rPr>
                <w:rFonts w:ascii="Book Antiqua" w:hAnsi="Book Antiqua"/>
              </w:rPr>
              <w:t>Paper No</w:t>
            </w:r>
          </w:p>
        </w:tc>
        <w:tc>
          <w:tcPr>
            <w:tcW w:w="1800" w:type="dxa"/>
          </w:tcPr>
          <w:p w:rsidR="004F61C3" w:rsidRPr="00AB5396" w:rsidRDefault="004F61C3" w:rsidP="009D5453">
            <w:pPr>
              <w:jc w:val="center"/>
              <w:rPr>
                <w:rFonts w:ascii="Book Antiqua" w:hAnsi="Book Antiqua"/>
              </w:rPr>
            </w:pPr>
            <w:r w:rsidRPr="00AB5396">
              <w:rPr>
                <w:rFonts w:ascii="Book Antiqua" w:hAnsi="Book Antiqua"/>
              </w:rPr>
              <w:t xml:space="preserve">Title </w:t>
            </w:r>
          </w:p>
        </w:tc>
        <w:tc>
          <w:tcPr>
            <w:tcW w:w="6588" w:type="dxa"/>
          </w:tcPr>
          <w:p w:rsidR="004F61C3" w:rsidRPr="00AB5396" w:rsidRDefault="004979B7" w:rsidP="00337D4B">
            <w:pPr>
              <w:jc w:val="center"/>
              <w:rPr>
                <w:rFonts w:asciiTheme="majorBidi" w:hAnsiTheme="majorBidi" w:cstheme="majorBidi"/>
                <w:b/>
                <w:bCs/>
                <w:color w:val="FF0000"/>
                <w:sz w:val="28"/>
                <w:szCs w:val="28"/>
                <w:rtl/>
              </w:rPr>
            </w:pPr>
            <w:r>
              <w:rPr>
                <w:rFonts w:ascii="Times New Roman" w:hAnsi="Times New Roman" w:cs="Times New Roman"/>
                <w:b/>
                <w:bCs/>
                <w:sz w:val="30"/>
                <w:szCs w:val="30"/>
                <w:lang w:bidi="ur-PK"/>
              </w:rPr>
              <w:t>Blank Verse: History and Evolution</w:t>
            </w:r>
          </w:p>
        </w:tc>
      </w:tr>
      <w:tr w:rsidR="004F61C3" w:rsidRPr="00AB5396" w:rsidTr="009D5453">
        <w:tc>
          <w:tcPr>
            <w:tcW w:w="1188" w:type="dxa"/>
            <w:vMerge w:val="restart"/>
          </w:tcPr>
          <w:p w:rsidR="004F61C3" w:rsidRPr="00AB5396" w:rsidRDefault="004F61C3" w:rsidP="004F61C3">
            <w:pPr>
              <w:jc w:val="center"/>
              <w:rPr>
                <w:rFonts w:ascii="Book Antiqua" w:hAnsi="Book Antiqua"/>
              </w:rPr>
            </w:pPr>
            <w:r w:rsidRPr="00AB5396">
              <w:rPr>
                <w:rFonts w:ascii="Book Antiqua" w:hAnsi="Book Antiqua"/>
              </w:rPr>
              <w:t>1</w:t>
            </w:r>
            <w:r>
              <w:rPr>
                <w:rFonts w:ascii="Book Antiqua" w:hAnsi="Book Antiqua"/>
              </w:rPr>
              <w:t>8</w:t>
            </w:r>
          </w:p>
        </w:tc>
        <w:tc>
          <w:tcPr>
            <w:tcW w:w="1800" w:type="dxa"/>
          </w:tcPr>
          <w:p w:rsidR="004F61C3" w:rsidRPr="00AB5396" w:rsidRDefault="004F61C3" w:rsidP="009D5453">
            <w:pPr>
              <w:jc w:val="center"/>
              <w:rPr>
                <w:rFonts w:ascii="Book Antiqua" w:hAnsi="Book Antiqua"/>
              </w:rPr>
            </w:pPr>
            <w:r w:rsidRPr="00AB5396">
              <w:rPr>
                <w:rFonts w:ascii="Book Antiqua" w:hAnsi="Book Antiqua"/>
              </w:rPr>
              <w:t>Abstract</w:t>
            </w:r>
          </w:p>
        </w:tc>
        <w:tc>
          <w:tcPr>
            <w:tcW w:w="6588" w:type="dxa"/>
          </w:tcPr>
          <w:p w:rsidR="004F61C3" w:rsidRPr="004979B7" w:rsidRDefault="004979B7" w:rsidP="0049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Blank verse, a form of poetry characterized by its unrhymed lines with a regular meter, has a rich history that spans centuries and cultures. Its evolution can be traced back to the works of ancient Greek and Latin poets, such as Lucretius and Virgil, who employed unrhymed lines in their epic poetry. However, it was during the Renaissance period in England that blank verse truly flourished, notably with the works of William Shakespeare and Christopher Marlowe. These playwrights used blank verse extensively in their plays, elevating it to a prominent position in English literature. Over time, blank verse evolved further, adapting to different languages and poetic traditions, including Urdu poetry. In Urdu poetry, blank verse found its own unique expression, blending with the rich poetic heritage of the language. Urdu poets like Molana Altaf Hussain Hali, Abdul Halim Shararr and Noon Meem Rashid experimented with blank verse, infusing it with the lyrical beauty and emotional depth characteristic of Urdu poetry. The form provided Urdu poets with a flexible structure that allowed for nuanced expression and exploration of diverse themes, ranging from love and longing to social and political commentary. Through its evolution in Urdu poetry, blank verse has contributed significantly to the richness and diversity of the poetic tradition, demonstrating its enduring relevance and adaptability across cultures and languages. In this research article, an attempt has been made to present the history and evolution of blank verse in a useful manner.</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Page No</w:t>
            </w:r>
          </w:p>
        </w:tc>
        <w:tc>
          <w:tcPr>
            <w:tcW w:w="6588" w:type="dxa"/>
          </w:tcPr>
          <w:p w:rsidR="004F61C3" w:rsidRPr="00AB5396" w:rsidRDefault="00B74762" w:rsidP="009D5453">
            <w:pPr>
              <w:rPr>
                <w:rFonts w:ascii="Book Antiqua" w:hAnsi="Book Antiqua"/>
              </w:rPr>
            </w:pPr>
            <w:r>
              <w:rPr>
                <w:rFonts w:ascii="Book Antiqua" w:hAnsi="Book Antiqua"/>
              </w:rPr>
              <w:t>254-</w:t>
            </w:r>
            <w:r w:rsidR="004979B7">
              <w:rPr>
                <w:rFonts w:ascii="Book Antiqua" w:hAnsi="Book Antiqua"/>
              </w:rPr>
              <w:t>270</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Key Words</w:t>
            </w:r>
          </w:p>
        </w:tc>
        <w:tc>
          <w:tcPr>
            <w:tcW w:w="6588" w:type="dxa"/>
          </w:tcPr>
          <w:p w:rsidR="004F61C3" w:rsidRPr="00AB5396" w:rsidRDefault="004979B7" w:rsidP="004979B7">
            <w:pPr>
              <w:jc w:val="both"/>
              <w:rPr>
                <w:rFonts w:ascii="Times New Roman" w:hAnsi="Times New Roman" w:cs="Times New Roman"/>
                <w:sz w:val="24"/>
                <w:szCs w:val="24"/>
              </w:rPr>
            </w:pPr>
            <w:r>
              <w:rPr>
                <w:rFonts w:ascii="Monotype Corsiva" w:hAnsi="Monotype Corsiva" w:cs="Times New Roman"/>
                <w:sz w:val="24"/>
                <w:szCs w:val="24"/>
              </w:rPr>
              <w:t>Blank verse, unrhymed lines, ancient Greek, Latin poets, Chaucer, Virgil, William Shakespeare, evolution, Urdu poetry, Molana Altaf Hussain Hali, Abdul Halim Shararr, Noon Meem Rashid, diverse themes.</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Authors</w:t>
            </w:r>
          </w:p>
        </w:tc>
        <w:tc>
          <w:tcPr>
            <w:tcW w:w="6588" w:type="dxa"/>
          </w:tcPr>
          <w:p w:rsidR="004979B7" w:rsidRDefault="004979B7" w:rsidP="004979B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Abdul Raziq </w:t>
            </w:r>
            <w:r>
              <w:rPr>
                <w:rFonts w:ascii="Times New Roman" w:hAnsi="Times New Roman" w:cs="Times New Roman"/>
                <w:b/>
                <w:bCs/>
                <w:sz w:val="24"/>
                <w:szCs w:val="24"/>
              </w:rPr>
              <w:t xml:space="preserve">* </w:t>
            </w:r>
            <w:r>
              <w:rPr>
                <w:rFonts w:ascii="Times New Roman" w:hAnsi="Times New Roman" w:cs="Times New Roman"/>
                <w:b/>
                <w:bCs/>
                <w:sz w:val="24"/>
                <w:szCs w:val="24"/>
                <w:rtl/>
              </w:rPr>
              <w:t xml:space="preserve"> </w:t>
            </w:r>
          </w:p>
          <w:p w:rsidR="004979B7" w:rsidRDefault="004979B7" w:rsidP="004979B7">
            <w:pPr>
              <w:rPr>
                <w:rFonts w:asciiTheme="majorBidi" w:hAnsiTheme="majorBidi" w:cstheme="majorBidi"/>
                <w:sz w:val="24"/>
                <w:szCs w:val="24"/>
                <w:lang w:bidi="ur-PK"/>
              </w:rPr>
            </w:pPr>
            <w:r>
              <w:rPr>
                <w:rFonts w:asciiTheme="majorBidi" w:hAnsiTheme="majorBidi" w:cstheme="majorBidi"/>
                <w:sz w:val="24"/>
                <w:szCs w:val="24"/>
                <w:lang w:bidi="ur-PK"/>
              </w:rPr>
              <w:t>Lecturer, Pakistani Languages Department, NUML, Islamabad.</w:t>
            </w:r>
          </w:p>
          <w:p w:rsidR="004979B7" w:rsidRDefault="004979B7" w:rsidP="004979B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Nasir Ali</w:t>
            </w:r>
          </w:p>
          <w:p w:rsidR="004979B7" w:rsidRDefault="004979B7" w:rsidP="004979B7">
            <w:pPr>
              <w:rPr>
                <w:rFonts w:asciiTheme="majorBidi" w:hAnsiTheme="majorBidi" w:cstheme="majorBidi"/>
                <w:sz w:val="24"/>
                <w:szCs w:val="24"/>
                <w:rtl/>
                <w:lang w:bidi="ur-PK"/>
              </w:rPr>
            </w:pPr>
            <w:r>
              <w:rPr>
                <w:rFonts w:asciiTheme="majorBidi" w:hAnsiTheme="majorBidi" w:cstheme="majorBidi"/>
                <w:sz w:val="24"/>
                <w:szCs w:val="24"/>
                <w:lang w:bidi="ur-PK"/>
              </w:rPr>
              <w:t>Lecturer, Pakistani Languages Department, NUML, Islamabad.</w:t>
            </w:r>
          </w:p>
          <w:p w:rsidR="004F61C3" w:rsidRPr="00AB5396" w:rsidRDefault="004979B7" w:rsidP="004979B7">
            <w:pPr>
              <w:rPr>
                <w:rFonts w:asciiTheme="majorBidi" w:hAnsiTheme="majorBidi" w:cstheme="majorBidi"/>
                <w:sz w:val="24"/>
                <w:szCs w:val="24"/>
              </w:rPr>
            </w:pPr>
            <w:r>
              <w:rPr>
                <w:rFonts w:ascii="Times New Roman" w:hAnsi="Times New Roman" w:cs="Times New Roman"/>
                <w:b/>
                <w:bCs/>
                <w:sz w:val="24"/>
                <w:szCs w:val="24"/>
                <w:u w:val="single"/>
              </w:rPr>
              <w:t xml:space="preserve">Rukhshanda Taj </w:t>
            </w:r>
            <w:r>
              <w:rPr>
                <w:rFonts w:asciiTheme="majorBidi" w:hAnsiTheme="majorBidi" w:cstheme="majorBidi"/>
                <w:sz w:val="24"/>
                <w:szCs w:val="24"/>
                <w:lang w:bidi="ur-PK"/>
              </w:rPr>
              <w:t>Lecturer, Pakistani Languages Department, NUML, Islamabad.</w:t>
            </w:r>
          </w:p>
        </w:tc>
      </w:tr>
      <w:tr w:rsidR="004F61C3" w:rsidRPr="00AB5396" w:rsidTr="009D5453">
        <w:tc>
          <w:tcPr>
            <w:tcW w:w="1188" w:type="dxa"/>
            <w:vMerge/>
          </w:tcPr>
          <w:p w:rsidR="004F61C3" w:rsidRPr="00AB5396" w:rsidRDefault="004F61C3" w:rsidP="009D5453">
            <w:pPr>
              <w:jc w:val="center"/>
              <w:rPr>
                <w:rFonts w:ascii="Book Antiqua" w:hAnsi="Book Antiqua"/>
              </w:rPr>
            </w:pPr>
          </w:p>
        </w:tc>
        <w:tc>
          <w:tcPr>
            <w:tcW w:w="1800" w:type="dxa"/>
          </w:tcPr>
          <w:p w:rsidR="004F61C3" w:rsidRPr="00AB5396" w:rsidRDefault="004F61C3" w:rsidP="009D5453">
            <w:pPr>
              <w:jc w:val="center"/>
              <w:rPr>
                <w:rFonts w:ascii="Book Antiqua" w:hAnsi="Book Antiqua"/>
              </w:rPr>
            </w:pPr>
            <w:r w:rsidRPr="00AB5396">
              <w:rPr>
                <w:rFonts w:ascii="Book Antiqua" w:hAnsi="Book Antiqua"/>
              </w:rPr>
              <w:t xml:space="preserve">Volume </w:t>
            </w:r>
          </w:p>
        </w:tc>
        <w:tc>
          <w:tcPr>
            <w:tcW w:w="6588" w:type="dxa"/>
          </w:tcPr>
          <w:p w:rsidR="004F61C3" w:rsidRPr="00AB5396" w:rsidRDefault="004F61C3" w:rsidP="009D5453">
            <w:pPr>
              <w:rPr>
                <w:rFonts w:ascii="Book Antiqua" w:hAnsi="Book Antiqua"/>
              </w:rPr>
            </w:pPr>
            <w:r w:rsidRPr="00AB5396">
              <w:rPr>
                <w:rFonts w:ascii="Book Antiqua" w:hAnsi="Book Antiqua"/>
              </w:rPr>
              <w:t>Volume: 5,  Issue :2</w:t>
            </w:r>
          </w:p>
        </w:tc>
      </w:tr>
    </w:tbl>
    <w:p w:rsidR="004F61C3" w:rsidRDefault="004F61C3"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337D4B" w:rsidRPr="00AB5396" w:rsidTr="009D5453">
        <w:tc>
          <w:tcPr>
            <w:tcW w:w="1188" w:type="dxa"/>
          </w:tcPr>
          <w:p w:rsidR="00337D4B" w:rsidRPr="00AB5396" w:rsidRDefault="00337D4B" w:rsidP="009D5453">
            <w:pPr>
              <w:jc w:val="center"/>
              <w:rPr>
                <w:rFonts w:ascii="Book Antiqua" w:hAnsi="Book Antiqua"/>
              </w:rPr>
            </w:pPr>
            <w:r w:rsidRPr="00AB5396">
              <w:rPr>
                <w:rFonts w:ascii="Book Antiqua" w:hAnsi="Book Antiqua"/>
              </w:rPr>
              <w:t>Paper No</w:t>
            </w:r>
          </w:p>
        </w:tc>
        <w:tc>
          <w:tcPr>
            <w:tcW w:w="1800" w:type="dxa"/>
          </w:tcPr>
          <w:p w:rsidR="00337D4B" w:rsidRPr="00AB5396" w:rsidRDefault="00337D4B" w:rsidP="009D5453">
            <w:pPr>
              <w:jc w:val="center"/>
              <w:rPr>
                <w:rFonts w:ascii="Book Antiqua" w:hAnsi="Book Antiqua"/>
              </w:rPr>
            </w:pPr>
            <w:r w:rsidRPr="00AB5396">
              <w:rPr>
                <w:rFonts w:ascii="Book Antiqua" w:hAnsi="Book Antiqua"/>
              </w:rPr>
              <w:t xml:space="preserve">Title </w:t>
            </w:r>
          </w:p>
        </w:tc>
        <w:tc>
          <w:tcPr>
            <w:tcW w:w="6588" w:type="dxa"/>
          </w:tcPr>
          <w:p w:rsidR="00337D4B" w:rsidRPr="00AB5396" w:rsidRDefault="002359F2" w:rsidP="009D5453">
            <w:pPr>
              <w:jc w:val="center"/>
              <w:rPr>
                <w:rFonts w:asciiTheme="majorBidi" w:hAnsiTheme="majorBidi" w:cstheme="majorBidi"/>
                <w:b/>
                <w:bCs/>
                <w:color w:val="FF0000"/>
                <w:sz w:val="28"/>
                <w:szCs w:val="28"/>
                <w:rtl/>
              </w:rPr>
            </w:pPr>
            <w:r w:rsidRPr="00D10DF1">
              <w:rPr>
                <w:rFonts w:ascii="Times New Roman" w:hAnsi="Times New Roman" w:cs="Times New Roman"/>
                <w:b/>
                <w:bCs/>
                <w:sz w:val="30"/>
                <w:szCs w:val="30"/>
                <w:lang w:bidi="ur-PK"/>
              </w:rPr>
              <w:t xml:space="preserve">Use of </w:t>
            </w:r>
            <w:r>
              <w:rPr>
                <w:rFonts w:ascii="Times New Roman" w:hAnsi="Times New Roman" w:cs="Times New Roman"/>
                <w:b/>
                <w:bCs/>
                <w:sz w:val="30"/>
                <w:szCs w:val="30"/>
                <w:lang w:bidi="ur-PK"/>
              </w:rPr>
              <w:t>P</w:t>
            </w:r>
            <w:r w:rsidRPr="00D10DF1">
              <w:rPr>
                <w:rFonts w:ascii="Times New Roman" w:hAnsi="Times New Roman" w:cs="Times New Roman"/>
                <w:b/>
                <w:bCs/>
                <w:sz w:val="30"/>
                <w:szCs w:val="30"/>
                <w:lang w:bidi="ur-PK"/>
              </w:rPr>
              <w:t xml:space="preserve">roverbs in the </w:t>
            </w:r>
            <w:r>
              <w:rPr>
                <w:rFonts w:ascii="Times New Roman" w:hAnsi="Times New Roman" w:cs="Times New Roman"/>
                <w:b/>
                <w:bCs/>
                <w:sz w:val="30"/>
                <w:szCs w:val="30"/>
                <w:lang w:bidi="ur-PK"/>
              </w:rPr>
              <w:t>P</w:t>
            </w:r>
            <w:r w:rsidRPr="00D10DF1">
              <w:rPr>
                <w:rFonts w:ascii="Times New Roman" w:hAnsi="Times New Roman" w:cs="Times New Roman"/>
                <w:b/>
                <w:bCs/>
                <w:sz w:val="30"/>
                <w:szCs w:val="30"/>
                <w:lang w:bidi="ur-PK"/>
              </w:rPr>
              <w:t xml:space="preserve">oetry of </w:t>
            </w:r>
            <w:r>
              <w:rPr>
                <w:rFonts w:ascii="Times New Roman" w:hAnsi="Times New Roman" w:cs="Times New Roman"/>
                <w:b/>
                <w:bCs/>
                <w:sz w:val="30"/>
                <w:szCs w:val="30"/>
                <w:lang w:bidi="ur-PK"/>
              </w:rPr>
              <w:t>S</w:t>
            </w:r>
            <w:r w:rsidRPr="00D10DF1">
              <w:rPr>
                <w:rFonts w:ascii="Times New Roman" w:hAnsi="Times New Roman" w:cs="Times New Roman"/>
                <w:b/>
                <w:bCs/>
                <w:sz w:val="30"/>
                <w:szCs w:val="30"/>
                <w:lang w:bidi="ur-PK"/>
              </w:rPr>
              <w:t xml:space="preserve">haikh </w:t>
            </w:r>
            <w:r>
              <w:rPr>
                <w:rFonts w:ascii="Times New Roman" w:hAnsi="Times New Roman" w:cs="Times New Roman"/>
                <w:b/>
                <w:bCs/>
                <w:sz w:val="30"/>
                <w:szCs w:val="30"/>
                <w:lang w:bidi="ur-PK"/>
              </w:rPr>
              <w:t>A</w:t>
            </w:r>
            <w:r w:rsidRPr="00D10DF1">
              <w:rPr>
                <w:rFonts w:ascii="Times New Roman" w:hAnsi="Times New Roman" w:cs="Times New Roman"/>
                <w:b/>
                <w:bCs/>
                <w:sz w:val="30"/>
                <w:szCs w:val="30"/>
                <w:lang w:bidi="ur-PK"/>
              </w:rPr>
              <w:t xml:space="preserve">bdul </w:t>
            </w:r>
            <w:r>
              <w:rPr>
                <w:rFonts w:ascii="Times New Roman" w:hAnsi="Times New Roman" w:cs="Times New Roman"/>
                <w:b/>
                <w:bCs/>
                <w:sz w:val="30"/>
                <w:szCs w:val="30"/>
                <w:lang w:bidi="ur-PK"/>
              </w:rPr>
              <w:t>R</w:t>
            </w:r>
            <w:r w:rsidRPr="00D10DF1">
              <w:rPr>
                <w:rFonts w:ascii="Times New Roman" w:hAnsi="Times New Roman" w:cs="Times New Roman"/>
                <w:b/>
                <w:bCs/>
                <w:sz w:val="30"/>
                <w:szCs w:val="30"/>
                <w:lang w:bidi="ur-PK"/>
              </w:rPr>
              <w:t>ahim Girhorri</w:t>
            </w:r>
          </w:p>
        </w:tc>
      </w:tr>
      <w:tr w:rsidR="00337D4B" w:rsidRPr="00AB5396" w:rsidTr="009D5453">
        <w:tc>
          <w:tcPr>
            <w:tcW w:w="1188" w:type="dxa"/>
            <w:vMerge w:val="restart"/>
          </w:tcPr>
          <w:p w:rsidR="00337D4B" w:rsidRPr="00AB5396" w:rsidRDefault="002359F2" w:rsidP="009D5453">
            <w:pPr>
              <w:jc w:val="center"/>
              <w:rPr>
                <w:rFonts w:ascii="Book Antiqua" w:hAnsi="Book Antiqua"/>
              </w:rPr>
            </w:pPr>
            <w:r>
              <w:rPr>
                <w:rFonts w:ascii="Book Antiqua" w:hAnsi="Book Antiqua"/>
              </w:rPr>
              <w:t>19</w:t>
            </w:r>
          </w:p>
        </w:tc>
        <w:tc>
          <w:tcPr>
            <w:tcW w:w="1800" w:type="dxa"/>
          </w:tcPr>
          <w:p w:rsidR="00337D4B" w:rsidRPr="00AB5396" w:rsidRDefault="00337D4B" w:rsidP="009D5453">
            <w:pPr>
              <w:jc w:val="center"/>
              <w:rPr>
                <w:rFonts w:ascii="Book Antiqua" w:hAnsi="Book Antiqua"/>
              </w:rPr>
            </w:pPr>
            <w:r w:rsidRPr="00AB5396">
              <w:rPr>
                <w:rFonts w:ascii="Book Antiqua" w:hAnsi="Book Antiqua"/>
              </w:rPr>
              <w:t>Abstract</w:t>
            </w:r>
          </w:p>
        </w:tc>
        <w:tc>
          <w:tcPr>
            <w:tcW w:w="6588" w:type="dxa"/>
          </w:tcPr>
          <w:p w:rsidR="00337D4B" w:rsidRPr="002359F2" w:rsidRDefault="002359F2" w:rsidP="0023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tl/>
              </w:rPr>
            </w:pPr>
            <w:r w:rsidRPr="00D10DF1">
              <w:rPr>
                <w:rFonts w:ascii="Times New Roman" w:eastAsia="Times New Roman" w:hAnsi="Times New Roman" w:cs="Times New Roman"/>
                <w:sz w:val="24"/>
                <w:szCs w:val="24"/>
              </w:rPr>
              <w:t xml:space="preserve">Shaikh Abudal Raheem Girhorri </w:t>
            </w:r>
            <w:r>
              <w:rPr>
                <w:rFonts w:ascii="Times New Roman" w:eastAsia="Times New Roman" w:hAnsi="Times New Roman" w:cs="Times New Roman"/>
                <w:sz w:val="24"/>
                <w:szCs w:val="24"/>
              </w:rPr>
              <w:t>M</w:t>
            </w:r>
            <w:r w:rsidRPr="00D10DF1">
              <w:rPr>
                <w:rFonts w:ascii="Times New Roman" w:eastAsia="Times New Roman" w:hAnsi="Times New Roman" w:cs="Times New Roman"/>
                <w:sz w:val="24"/>
                <w:szCs w:val="24"/>
              </w:rPr>
              <w:t xml:space="preserve">angreio was a prominent poet of </w:t>
            </w:r>
            <w:r>
              <w:rPr>
                <w:rFonts w:ascii="Times New Roman" w:eastAsia="Times New Roman" w:hAnsi="Times New Roman" w:cs="Times New Roman"/>
                <w:sz w:val="24"/>
                <w:szCs w:val="24"/>
              </w:rPr>
              <w:t>S</w:t>
            </w:r>
            <w:r w:rsidRPr="00D10DF1">
              <w:rPr>
                <w:rFonts w:ascii="Times New Roman" w:eastAsia="Times New Roman" w:hAnsi="Times New Roman" w:cs="Times New Roman"/>
                <w:sz w:val="24"/>
                <w:szCs w:val="24"/>
              </w:rPr>
              <w:t>indhi.</w:t>
            </w:r>
            <w:r>
              <w:rPr>
                <w:rFonts w:ascii="Times New Roman" w:eastAsia="Times New Roman" w:hAnsi="Times New Roman" w:cs="Times New Roman"/>
                <w:sz w:val="24"/>
                <w:szCs w:val="24"/>
              </w:rPr>
              <w:t xml:space="preserve"> </w:t>
            </w:r>
            <w:r w:rsidRPr="00D10DF1">
              <w:rPr>
                <w:rFonts w:ascii="Times New Roman" w:eastAsia="Times New Roman" w:hAnsi="Times New Roman" w:cs="Times New Roman"/>
                <w:sz w:val="24"/>
                <w:szCs w:val="24"/>
              </w:rPr>
              <w:t xml:space="preserve">He was follower of </w:t>
            </w:r>
            <w:r>
              <w:rPr>
                <w:rFonts w:ascii="Times New Roman" w:eastAsia="Times New Roman" w:hAnsi="Times New Roman" w:cs="Times New Roman"/>
                <w:sz w:val="24"/>
                <w:szCs w:val="24"/>
              </w:rPr>
              <w:t>P</w:t>
            </w:r>
            <w:r w:rsidRPr="00D10DF1">
              <w:rPr>
                <w:rFonts w:ascii="Times New Roman" w:eastAsia="Times New Roman" w:hAnsi="Times New Roman" w:cs="Times New Roman"/>
                <w:sz w:val="24"/>
                <w:szCs w:val="24"/>
              </w:rPr>
              <w:t xml:space="preserve">ir of </w:t>
            </w:r>
            <w:r>
              <w:rPr>
                <w:rFonts w:ascii="Times New Roman" w:eastAsia="Times New Roman" w:hAnsi="Times New Roman" w:cs="Times New Roman"/>
                <w:sz w:val="24"/>
                <w:szCs w:val="24"/>
              </w:rPr>
              <w:t>L</w:t>
            </w:r>
            <w:r w:rsidRPr="00D10DF1">
              <w:rPr>
                <w:rFonts w:ascii="Times New Roman" w:eastAsia="Times New Roman" w:hAnsi="Times New Roman" w:cs="Times New Roman"/>
                <w:sz w:val="24"/>
                <w:szCs w:val="24"/>
              </w:rPr>
              <w:t xml:space="preserve">anwari </w:t>
            </w:r>
            <w:r>
              <w:rPr>
                <w:rFonts w:ascii="Times New Roman" w:eastAsia="Times New Roman" w:hAnsi="Times New Roman" w:cs="Times New Roman"/>
                <w:sz w:val="24"/>
                <w:szCs w:val="24"/>
              </w:rPr>
              <w:t>S</w:t>
            </w:r>
            <w:r w:rsidRPr="00D10DF1">
              <w:rPr>
                <w:rFonts w:ascii="Times New Roman" w:eastAsia="Times New Roman" w:hAnsi="Times New Roman" w:cs="Times New Roman"/>
                <w:sz w:val="24"/>
                <w:szCs w:val="24"/>
              </w:rPr>
              <w:t>ultan-ul-</w:t>
            </w:r>
            <w:r>
              <w:rPr>
                <w:rFonts w:ascii="Times New Roman" w:eastAsia="Times New Roman" w:hAnsi="Times New Roman" w:cs="Times New Roman"/>
                <w:sz w:val="24"/>
                <w:szCs w:val="24"/>
              </w:rPr>
              <w:t>O</w:t>
            </w:r>
            <w:r w:rsidRPr="00D10DF1">
              <w:rPr>
                <w:rFonts w:ascii="Times New Roman" w:eastAsia="Times New Roman" w:hAnsi="Times New Roman" w:cs="Times New Roman"/>
                <w:sz w:val="24"/>
                <w:szCs w:val="24"/>
              </w:rPr>
              <w:t xml:space="preserve">liah Muhammad Zaman </w:t>
            </w:r>
            <w:r>
              <w:rPr>
                <w:rFonts w:ascii="Times New Roman" w:eastAsia="Times New Roman" w:hAnsi="Times New Roman" w:cs="Times New Roman"/>
                <w:sz w:val="24"/>
                <w:szCs w:val="24"/>
              </w:rPr>
              <w:t>L</w:t>
            </w:r>
            <w:r w:rsidRPr="00D10DF1">
              <w:rPr>
                <w:rFonts w:ascii="Times New Roman" w:eastAsia="Times New Roman" w:hAnsi="Times New Roman" w:cs="Times New Roman"/>
                <w:sz w:val="24"/>
                <w:szCs w:val="24"/>
              </w:rPr>
              <w:t xml:space="preserve">anwaari </w:t>
            </w:r>
            <w:r>
              <w:rPr>
                <w:rFonts w:ascii="Times New Roman" w:eastAsia="Times New Roman" w:hAnsi="Times New Roman" w:cs="Times New Roman"/>
                <w:sz w:val="24"/>
                <w:szCs w:val="24"/>
              </w:rPr>
              <w:t>W</w:t>
            </w:r>
            <w:r w:rsidRPr="00D10DF1">
              <w:rPr>
                <w:rFonts w:ascii="Times New Roman" w:eastAsia="Times New Roman" w:hAnsi="Times New Roman" w:cs="Times New Roman"/>
                <w:sz w:val="24"/>
                <w:szCs w:val="24"/>
              </w:rPr>
              <w:t>aro.</w:t>
            </w:r>
            <w:r>
              <w:rPr>
                <w:rFonts w:ascii="Times New Roman" w:eastAsia="Times New Roman" w:hAnsi="Times New Roman" w:cs="Times New Roman"/>
                <w:sz w:val="24"/>
                <w:szCs w:val="24"/>
              </w:rPr>
              <w:t xml:space="preserve"> </w:t>
            </w:r>
            <w:r w:rsidRPr="00D10DF1">
              <w:rPr>
                <w:rFonts w:ascii="Times New Roman" w:eastAsia="Times New Roman" w:hAnsi="Times New Roman" w:cs="Times New Roman"/>
                <w:sz w:val="24"/>
                <w:szCs w:val="24"/>
              </w:rPr>
              <w:t xml:space="preserve">Who is also a classical poet and contemporarily of shah </w:t>
            </w:r>
            <w:r>
              <w:rPr>
                <w:rFonts w:ascii="Times New Roman" w:eastAsia="Times New Roman" w:hAnsi="Times New Roman" w:cs="Times New Roman"/>
                <w:sz w:val="24"/>
                <w:szCs w:val="24"/>
              </w:rPr>
              <w:t>A</w:t>
            </w:r>
            <w:r w:rsidRPr="00D10DF1">
              <w:rPr>
                <w:rFonts w:ascii="Times New Roman" w:eastAsia="Times New Roman" w:hAnsi="Times New Roman" w:cs="Times New Roman"/>
                <w:sz w:val="24"/>
                <w:szCs w:val="24"/>
              </w:rPr>
              <w:t xml:space="preserve">bdul </w:t>
            </w:r>
            <w:r>
              <w:rPr>
                <w:rFonts w:ascii="Times New Roman" w:eastAsia="Times New Roman" w:hAnsi="Times New Roman" w:cs="Times New Roman"/>
                <w:sz w:val="24"/>
                <w:szCs w:val="24"/>
              </w:rPr>
              <w:t>L</w:t>
            </w:r>
            <w:r w:rsidRPr="00D10DF1">
              <w:rPr>
                <w:rFonts w:ascii="Times New Roman" w:eastAsia="Times New Roman" w:hAnsi="Times New Roman" w:cs="Times New Roman"/>
                <w:sz w:val="24"/>
                <w:szCs w:val="24"/>
              </w:rPr>
              <w:t xml:space="preserve">atif </w:t>
            </w:r>
            <w:r>
              <w:rPr>
                <w:rFonts w:ascii="Times New Roman" w:eastAsia="Times New Roman" w:hAnsi="Times New Roman" w:cs="Times New Roman"/>
                <w:sz w:val="24"/>
                <w:szCs w:val="24"/>
              </w:rPr>
              <w:t>B</w:t>
            </w:r>
            <w:r w:rsidRPr="00D10DF1">
              <w:rPr>
                <w:rFonts w:ascii="Times New Roman" w:eastAsia="Times New Roman" w:hAnsi="Times New Roman" w:cs="Times New Roman"/>
                <w:sz w:val="24"/>
                <w:szCs w:val="24"/>
              </w:rPr>
              <w:t>hitai. He is the writer of many books.</w:t>
            </w:r>
            <w:r>
              <w:rPr>
                <w:rFonts w:ascii="Times New Roman" w:eastAsia="Times New Roman" w:hAnsi="Times New Roman" w:cs="Times New Roman"/>
                <w:sz w:val="24"/>
                <w:szCs w:val="24"/>
              </w:rPr>
              <w:t xml:space="preserve"> </w:t>
            </w:r>
            <w:r w:rsidRPr="00D10DF1">
              <w:rPr>
                <w:rFonts w:ascii="Times New Roman" w:eastAsia="Times New Roman" w:hAnsi="Times New Roman" w:cs="Times New Roman"/>
                <w:sz w:val="24"/>
                <w:szCs w:val="24"/>
              </w:rPr>
              <w:t>Mysticism is main subject in his poetry. His poetry collection `</w:t>
            </w:r>
            <w:r>
              <w:rPr>
                <w:rFonts w:ascii="Times New Roman" w:eastAsia="Times New Roman" w:hAnsi="Times New Roman" w:cs="Times New Roman"/>
                <w:sz w:val="24"/>
                <w:szCs w:val="24"/>
              </w:rPr>
              <w:t>S</w:t>
            </w:r>
            <w:r w:rsidRPr="00D10DF1">
              <w:rPr>
                <w:rFonts w:ascii="Times New Roman" w:eastAsia="Times New Roman" w:hAnsi="Times New Roman" w:cs="Times New Roman"/>
                <w:sz w:val="24"/>
                <w:szCs w:val="24"/>
              </w:rPr>
              <w:t xml:space="preserve">haikh </w:t>
            </w:r>
            <w:r>
              <w:rPr>
                <w:rFonts w:ascii="Times New Roman" w:eastAsia="Times New Roman" w:hAnsi="Times New Roman" w:cs="Times New Roman"/>
                <w:sz w:val="24"/>
                <w:szCs w:val="24"/>
              </w:rPr>
              <w:t>A</w:t>
            </w:r>
            <w:r w:rsidRPr="00D10DF1">
              <w:rPr>
                <w:rFonts w:ascii="Times New Roman" w:eastAsia="Times New Roman" w:hAnsi="Times New Roman" w:cs="Times New Roman"/>
                <w:sz w:val="24"/>
                <w:szCs w:val="24"/>
              </w:rPr>
              <w:t xml:space="preserve">bdur- Raheem Girhorri jo kalam` had published in 2004 , Complied by Shamsul </w:t>
            </w:r>
            <w:r>
              <w:rPr>
                <w:rFonts w:ascii="Times New Roman" w:eastAsia="Times New Roman" w:hAnsi="Times New Roman" w:cs="Times New Roman"/>
                <w:sz w:val="24"/>
                <w:szCs w:val="24"/>
              </w:rPr>
              <w:t>U</w:t>
            </w:r>
            <w:r w:rsidRPr="00D10DF1">
              <w:rPr>
                <w:rFonts w:ascii="Times New Roman" w:eastAsia="Times New Roman" w:hAnsi="Times New Roman" w:cs="Times New Roman"/>
                <w:sz w:val="24"/>
                <w:szCs w:val="24"/>
              </w:rPr>
              <w:t xml:space="preserve">lmau Dr. Umar bin Muhammad Dawood potta. He has </w:t>
            </w:r>
            <w:r>
              <w:rPr>
                <w:rFonts w:ascii="Times New Roman" w:eastAsia="Times New Roman" w:hAnsi="Times New Roman" w:cs="Times New Roman"/>
                <w:sz w:val="24"/>
                <w:szCs w:val="24"/>
              </w:rPr>
              <w:t>Q</w:t>
            </w:r>
            <w:r w:rsidRPr="00D10DF1">
              <w:rPr>
                <w:rFonts w:ascii="Times New Roman" w:eastAsia="Times New Roman" w:hAnsi="Times New Roman" w:cs="Times New Roman"/>
                <w:sz w:val="24"/>
                <w:szCs w:val="24"/>
              </w:rPr>
              <w:t>uranic verses, Hadeeth and usage of beautiful and suitable proverbs in his poetry. In this article we have analysis some of proverbs used in his poetry</w:t>
            </w:r>
            <w:r w:rsidRPr="00F078CE">
              <w:rPr>
                <w:rFonts w:ascii="Times New Roman" w:eastAsia="Times New Roman" w:hAnsi="Times New Roman" w:cs="Times New Roman"/>
                <w:sz w:val="24"/>
                <w:szCs w:val="24"/>
              </w:rPr>
              <w:t>.</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Page No</w:t>
            </w:r>
          </w:p>
        </w:tc>
        <w:tc>
          <w:tcPr>
            <w:tcW w:w="6588" w:type="dxa"/>
          </w:tcPr>
          <w:p w:rsidR="00337D4B" w:rsidRPr="00AB5396" w:rsidRDefault="002359F2" w:rsidP="009D5453">
            <w:pPr>
              <w:rPr>
                <w:rFonts w:ascii="Book Antiqua" w:hAnsi="Book Antiqua"/>
              </w:rPr>
            </w:pPr>
            <w:r>
              <w:rPr>
                <w:rFonts w:ascii="Book Antiqua" w:hAnsi="Book Antiqua"/>
              </w:rPr>
              <w:t>271-282</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Key Words</w:t>
            </w:r>
          </w:p>
        </w:tc>
        <w:tc>
          <w:tcPr>
            <w:tcW w:w="6588" w:type="dxa"/>
          </w:tcPr>
          <w:p w:rsidR="00337D4B" w:rsidRPr="00AB5396" w:rsidRDefault="002359F2" w:rsidP="009D5453">
            <w:pPr>
              <w:jc w:val="both"/>
              <w:rPr>
                <w:rFonts w:ascii="Times New Roman" w:hAnsi="Times New Roman" w:cs="Times New Roman"/>
                <w:sz w:val="24"/>
                <w:szCs w:val="24"/>
              </w:rPr>
            </w:pPr>
            <w:r w:rsidRPr="00D10DF1">
              <w:rPr>
                <w:rFonts w:ascii="Monotype Corsiva" w:hAnsi="Monotype Corsiva" w:cs="Times New Roman"/>
                <w:sz w:val="24"/>
                <w:szCs w:val="24"/>
              </w:rPr>
              <w:t>Prominent,</w:t>
            </w:r>
            <w:r>
              <w:rPr>
                <w:rFonts w:ascii="Monotype Corsiva" w:hAnsi="Monotype Corsiva" w:cs="Times New Roman"/>
                <w:sz w:val="24"/>
                <w:szCs w:val="24"/>
              </w:rPr>
              <w:t xml:space="preserve"> </w:t>
            </w:r>
            <w:r w:rsidRPr="00D10DF1">
              <w:rPr>
                <w:rFonts w:ascii="Monotype Corsiva" w:hAnsi="Monotype Corsiva" w:cs="Times New Roman"/>
                <w:sz w:val="24"/>
                <w:szCs w:val="24"/>
              </w:rPr>
              <w:t>Mysticism,</w:t>
            </w:r>
            <w:r>
              <w:rPr>
                <w:rFonts w:ascii="Monotype Corsiva" w:hAnsi="Monotype Corsiva" w:cs="Times New Roman"/>
                <w:sz w:val="24"/>
                <w:szCs w:val="24"/>
              </w:rPr>
              <w:t xml:space="preserve"> </w:t>
            </w:r>
            <w:r w:rsidRPr="00D10DF1">
              <w:rPr>
                <w:rFonts w:ascii="Monotype Corsiva" w:hAnsi="Monotype Corsiva" w:cs="Times New Roman"/>
                <w:sz w:val="24"/>
                <w:szCs w:val="24"/>
              </w:rPr>
              <w:t>Contemporarily,</w:t>
            </w:r>
            <w:r>
              <w:rPr>
                <w:rFonts w:ascii="Monotype Corsiva" w:hAnsi="Monotype Corsiva" w:cs="Times New Roman"/>
                <w:sz w:val="24"/>
                <w:szCs w:val="24"/>
              </w:rPr>
              <w:t xml:space="preserve"> </w:t>
            </w:r>
            <w:r w:rsidRPr="00D10DF1">
              <w:rPr>
                <w:rFonts w:ascii="Monotype Corsiva" w:hAnsi="Monotype Corsiva" w:cs="Times New Roman"/>
                <w:sz w:val="24"/>
                <w:szCs w:val="24"/>
              </w:rPr>
              <w:t>Proverb</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Authors</w:t>
            </w:r>
          </w:p>
        </w:tc>
        <w:tc>
          <w:tcPr>
            <w:tcW w:w="6588" w:type="dxa"/>
          </w:tcPr>
          <w:p w:rsidR="002359F2" w:rsidRDefault="002359F2" w:rsidP="002359F2">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 Safique Ahmed Shahti</w:t>
            </w:r>
          </w:p>
          <w:p w:rsidR="002359F2" w:rsidRDefault="002359F2" w:rsidP="002359F2">
            <w:pPr>
              <w:bidi/>
              <w:jc w:val="right"/>
              <w:rPr>
                <w:rFonts w:asciiTheme="majorBidi" w:hAnsiTheme="majorBidi" w:cstheme="majorBidi"/>
                <w:sz w:val="24"/>
                <w:szCs w:val="24"/>
                <w:lang w:bidi="ur-PK"/>
              </w:rPr>
            </w:pPr>
            <w:r>
              <w:rPr>
                <w:rFonts w:asciiTheme="majorBidi" w:hAnsiTheme="majorBidi" w:cstheme="majorBidi"/>
                <w:sz w:val="24"/>
                <w:szCs w:val="24"/>
                <w:lang w:bidi="ur-PK"/>
              </w:rPr>
              <w:t>Assistant Professor, GC University Hayderabad.</w:t>
            </w:r>
          </w:p>
          <w:p w:rsidR="002359F2" w:rsidRPr="00F078CE" w:rsidRDefault="002359F2" w:rsidP="002359F2">
            <w:pPr>
              <w:jc w:val="both"/>
              <w:rPr>
                <w:rFonts w:ascii="Times New Roman" w:hAnsi="Times New Roman" w:cs="Times New Roman"/>
                <w:b/>
                <w:bCs/>
                <w:sz w:val="24"/>
                <w:szCs w:val="24"/>
                <w:u w:val="single"/>
                <w:rtl/>
              </w:rPr>
            </w:pPr>
            <w:r>
              <w:rPr>
                <w:rFonts w:ascii="Times New Roman" w:hAnsi="Times New Roman" w:cs="Times New Roman"/>
                <w:b/>
                <w:bCs/>
                <w:sz w:val="24"/>
                <w:szCs w:val="24"/>
                <w:u w:val="single"/>
              </w:rPr>
              <w:t>Abdul Qudus Hassan Rashid</w:t>
            </w:r>
          </w:p>
          <w:p w:rsidR="002359F2" w:rsidRDefault="002359F2" w:rsidP="002359F2">
            <w:pPr>
              <w:bidi/>
              <w:jc w:val="right"/>
              <w:rPr>
                <w:rFonts w:asciiTheme="majorBidi" w:hAnsiTheme="majorBidi" w:cstheme="majorBidi"/>
                <w:sz w:val="24"/>
                <w:szCs w:val="24"/>
                <w:rtl/>
                <w:lang w:bidi="ur-PK"/>
              </w:rPr>
            </w:pPr>
            <w:r>
              <w:rPr>
                <w:rFonts w:asciiTheme="majorBidi" w:hAnsiTheme="majorBidi" w:cstheme="majorBidi"/>
                <w:sz w:val="24"/>
                <w:szCs w:val="24"/>
                <w:lang w:bidi="ur-PK"/>
              </w:rPr>
              <w:t>Lecturer Incharge Chairperson Department of Urd, GC University Hyderabad.</w:t>
            </w:r>
          </w:p>
          <w:p w:rsidR="002359F2" w:rsidRPr="00F078CE" w:rsidRDefault="002359F2" w:rsidP="002359F2">
            <w:pPr>
              <w:jc w:val="both"/>
              <w:rPr>
                <w:rFonts w:ascii="Times New Roman" w:hAnsi="Times New Roman" w:cs="Times New Roman"/>
                <w:b/>
                <w:bCs/>
                <w:sz w:val="24"/>
                <w:szCs w:val="24"/>
                <w:u w:val="single"/>
                <w:rtl/>
              </w:rPr>
            </w:pPr>
            <w:r>
              <w:rPr>
                <w:rFonts w:ascii="Times New Roman" w:hAnsi="Times New Roman" w:cs="Times New Roman"/>
                <w:b/>
                <w:bCs/>
                <w:sz w:val="24"/>
                <w:szCs w:val="24"/>
                <w:u w:val="single"/>
              </w:rPr>
              <w:t>Dr. Adnan Malik</w:t>
            </w:r>
          </w:p>
          <w:p w:rsidR="00337D4B" w:rsidRPr="00AB5396" w:rsidRDefault="002359F2" w:rsidP="002359F2">
            <w:pPr>
              <w:rPr>
                <w:rFonts w:asciiTheme="majorBidi" w:hAnsiTheme="majorBidi" w:cstheme="majorBidi"/>
                <w:sz w:val="24"/>
                <w:szCs w:val="24"/>
              </w:rPr>
            </w:pPr>
            <w:r>
              <w:rPr>
                <w:rFonts w:asciiTheme="majorBidi" w:hAnsiTheme="majorBidi" w:cstheme="majorBidi"/>
                <w:sz w:val="24"/>
                <w:szCs w:val="24"/>
                <w:lang w:bidi="ur-PK"/>
              </w:rPr>
              <w:t>Assistant Professor, Department of Islamic Studies, GC University Hyderabad.</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 xml:space="preserve">Volume </w:t>
            </w:r>
          </w:p>
        </w:tc>
        <w:tc>
          <w:tcPr>
            <w:tcW w:w="6588" w:type="dxa"/>
          </w:tcPr>
          <w:p w:rsidR="00337D4B" w:rsidRPr="00AB5396" w:rsidRDefault="00337D4B" w:rsidP="009D5453">
            <w:pPr>
              <w:rPr>
                <w:rFonts w:ascii="Book Antiqua" w:hAnsi="Book Antiqua"/>
              </w:rPr>
            </w:pPr>
            <w:r w:rsidRPr="00AB5396">
              <w:rPr>
                <w:rFonts w:ascii="Book Antiqua" w:hAnsi="Book Antiqua"/>
              </w:rPr>
              <w:t>Volume: 5,  Issue :2</w:t>
            </w:r>
          </w:p>
        </w:tc>
      </w:tr>
    </w:tbl>
    <w:p w:rsidR="00337D4B" w:rsidRDefault="00337D4B"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337D4B" w:rsidRPr="00AB5396" w:rsidTr="009D5453">
        <w:tc>
          <w:tcPr>
            <w:tcW w:w="1188" w:type="dxa"/>
          </w:tcPr>
          <w:p w:rsidR="00337D4B" w:rsidRPr="00AB5396" w:rsidRDefault="00337D4B" w:rsidP="009D5453">
            <w:pPr>
              <w:jc w:val="center"/>
              <w:rPr>
                <w:rFonts w:ascii="Book Antiqua" w:hAnsi="Book Antiqua"/>
              </w:rPr>
            </w:pPr>
            <w:r w:rsidRPr="00AB5396">
              <w:rPr>
                <w:rFonts w:ascii="Book Antiqua" w:hAnsi="Book Antiqua"/>
              </w:rPr>
              <w:t>Paper No</w:t>
            </w:r>
          </w:p>
        </w:tc>
        <w:tc>
          <w:tcPr>
            <w:tcW w:w="1800" w:type="dxa"/>
          </w:tcPr>
          <w:p w:rsidR="00337D4B" w:rsidRPr="00AB5396" w:rsidRDefault="00337D4B" w:rsidP="009D5453">
            <w:pPr>
              <w:jc w:val="center"/>
              <w:rPr>
                <w:rFonts w:ascii="Book Antiqua" w:hAnsi="Book Antiqua"/>
              </w:rPr>
            </w:pPr>
            <w:r w:rsidRPr="00AB5396">
              <w:rPr>
                <w:rFonts w:ascii="Book Antiqua" w:hAnsi="Book Antiqua"/>
              </w:rPr>
              <w:t xml:space="preserve">Title </w:t>
            </w:r>
          </w:p>
        </w:tc>
        <w:tc>
          <w:tcPr>
            <w:tcW w:w="6588" w:type="dxa"/>
          </w:tcPr>
          <w:p w:rsidR="00337D4B" w:rsidRPr="00AB5396" w:rsidRDefault="005F2D39" w:rsidP="009D5453">
            <w:pPr>
              <w:jc w:val="center"/>
              <w:rPr>
                <w:rFonts w:asciiTheme="majorBidi" w:hAnsiTheme="majorBidi" w:cstheme="majorBidi"/>
                <w:b/>
                <w:bCs/>
                <w:color w:val="FF0000"/>
                <w:sz w:val="28"/>
                <w:szCs w:val="28"/>
                <w:rtl/>
              </w:rPr>
            </w:pPr>
            <w:r w:rsidRPr="00FE72C3">
              <w:rPr>
                <w:rFonts w:ascii="Times New Roman" w:hAnsi="Times New Roman" w:cs="Times New Roman"/>
                <w:b/>
                <w:bCs/>
                <w:sz w:val="30"/>
                <w:szCs w:val="30"/>
                <w:lang w:bidi="ur-PK"/>
              </w:rPr>
              <w:t>Thematic Variety in Fiction of A Khayyam</w:t>
            </w:r>
          </w:p>
        </w:tc>
      </w:tr>
      <w:tr w:rsidR="00337D4B" w:rsidRPr="00AB5396" w:rsidTr="009D5453">
        <w:tc>
          <w:tcPr>
            <w:tcW w:w="1188" w:type="dxa"/>
            <w:vMerge w:val="restart"/>
          </w:tcPr>
          <w:p w:rsidR="00337D4B" w:rsidRPr="00AB5396" w:rsidRDefault="005F2D39" w:rsidP="009D5453">
            <w:pPr>
              <w:jc w:val="center"/>
              <w:rPr>
                <w:rFonts w:ascii="Book Antiqua" w:hAnsi="Book Antiqua"/>
              </w:rPr>
            </w:pPr>
            <w:r>
              <w:rPr>
                <w:rFonts w:ascii="Book Antiqua" w:hAnsi="Book Antiqua"/>
              </w:rPr>
              <w:t>20</w:t>
            </w:r>
          </w:p>
        </w:tc>
        <w:tc>
          <w:tcPr>
            <w:tcW w:w="1800" w:type="dxa"/>
          </w:tcPr>
          <w:p w:rsidR="00337D4B" w:rsidRPr="00AB5396" w:rsidRDefault="00337D4B" w:rsidP="009D5453">
            <w:pPr>
              <w:jc w:val="center"/>
              <w:rPr>
                <w:rFonts w:ascii="Book Antiqua" w:hAnsi="Book Antiqua"/>
              </w:rPr>
            </w:pPr>
            <w:r w:rsidRPr="00AB5396">
              <w:rPr>
                <w:rFonts w:ascii="Book Antiqua" w:hAnsi="Book Antiqua"/>
              </w:rPr>
              <w:t>Abstract</w:t>
            </w:r>
          </w:p>
        </w:tc>
        <w:tc>
          <w:tcPr>
            <w:tcW w:w="6588" w:type="dxa"/>
          </w:tcPr>
          <w:p w:rsidR="00337D4B" w:rsidRPr="005F2D39" w:rsidRDefault="005F2D39" w:rsidP="005F2D39">
            <w:pPr>
              <w:jc w:val="both"/>
              <w:rPr>
                <w:rFonts w:ascii="Times New Roman" w:eastAsia="Times New Roman" w:hAnsi="Times New Roman" w:cs="Times New Roman"/>
                <w:sz w:val="24"/>
                <w:szCs w:val="24"/>
                <w:rtl/>
              </w:rPr>
            </w:pPr>
            <w:r w:rsidRPr="00FE72C3">
              <w:rPr>
                <w:rFonts w:ascii="Times New Roman" w:eastAsia="Times New Roman" w:hAnsi="Times New Roman" w:cs="Times New Roman"/>
                <w:sz w:val="24"/>
                <w:szCs w:val="24"/>
              </w:rPr>
              <w:t>A Khayyam is first of all a dervish writer of fiction who keeps close eye on the environment.  Also analyzes incidents and accidents.  A Khayyam is a multi-faceted literary personality; he has left deep impressions of his art on many genres of Urdu literature. As an authentic fiction writer, novelist, essayist, and columnist, he has acknowledged his creativity in the world of literature. A Khayyam takes the themes of his fictions from life and the problems faced in it.  His fictional collections "kapil Vastu ka shahzada ", Khali Haat, Jannat Jahannam and other fictions deserve to be called the assets of the overall tradition of Urdu fiction. The subject of his is "life".  He has been awarded national and international honors in recognition of literary services.  A. Khayyam has written on many topics related to history, psychology, social and economic conditions. In this research article, thematic variety in fiction of A Khayyam will be presented</w:t>
            </w:r>
            <w:r w:rsidRPr="00392F09">
              <w:rPr>
                <w:rFonts w:ascii="Times New Roman" w:eastAsia="Times New Roman" w:hAnsi="Times New Roman" w:cs="Times New Roman"/>
                <w:sz w:val="24"/>
                <w:szCs w:val="24"/>
              </w:rPr>
              <w:t>.</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Page No</w:t>
            </w:r>
          </w:p>
        </w:tc>
        <w:tc>
          <w:tcPr>
            <w:tcW w:w="6588" w:type="dxa"/>
          </w:tcPr>
          <w:p w:rsidR="00337D4B" w:rsidRPr="00AB5396" w:rsidRDefault="005F2D39" w:rsidP="009D5453">
            <w:pPr>
              <w:rPr>
                <w:rFonts w:ascii="Book Antiqua" w:hAnsi="Book Antiqua"/>
              </w:rPr>
            </w:pPr>
            <w:r>
              <w:rPr>
                <w:rFonts w:ascii="Book Antiqua" w:hAnsi="Book Antiqua"/>
              </w:rPr>
              <w:t>283-293</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Key Words</w:t>
            </w:r>
          </w:p>
        </w:tc>
        <w:tc>
          <w:tcPr>
            <w:tcW w:w="6588" w:type="dxa"/>
          </w:tcPr>
          <w:p w:rsidR="00337D4B" w:rsidRPr="00AB5396" w:rsidRDefault="005F2D39" w:rsidP="009D5453">
            <w:pPr>
              <w:jc w:val="both"/>
              <w:rPr>
                <w:rFonts w:ascii="Times New Roman" w:hAnsi="Times New Roman" w:cs="Times New Roman"/>
                <w:sz w:val="24"/>
                <w:szCs w:val="24"/>
              </w:rPr>
            </w:pPr>
            <w:r w:rsidRPr="00FE72C3">
              <w:rPr>
                <w:rFonts w:ascii="Monotype Corsiva" w:hAnsi="Monotype Corsiva" w:cs="Times New Roman"/>
                <w:sz w:val="24"/>
                <w:szCs w:val="24"/>
              </w:rPr>
              <w:t xml:space="preserve">Diversified, Literary Genres, Unveil, Inconsistent Behaviors, </w:t>
            </w:r>
            <w:r w:rsidRPr="00FE72C3">
              <w:rPr>
                <w:rFonts w:ascii="Monotype Corsiva" w:hAnsi="Monotype Corsiva" w:cs="Times New Roman"/>
                <w:sz w:val="24"/>
                <w:szCs w:val="24"/>
              </w:rPr>
              <w:lastRenderedPageBreak/>
              <w:t>Psychological, economical Implications.</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Authors</w:t>
            </w:r>
          </w:p>
        </w:tc>
        <w:tc>
          <w:tcPr>
            <w:tcW w:w="6588" w:type="dxa"/>
          </w:tcPr>
          <w:p w:rsidR="005F2D39" w:rsidRDefault="005F2D39" w:rsidP="005F2D39">
            <w:pPr>
              <w:rPr>
                <w:rFonts w:asciiTheme="majorBidi" w:hAnsiTheme="majorBidi" w:cstheme="majorBidi"/>
                <w:b/>
                <w:bCs/>
                <w:sz w:val="24"/>
                <w:szCs w:val="24"/>
                <w:u w:val="single"/>
              </w:rPr>
            </w:pPr>
            <w:r w:rsidRPr="00FE72C3">
              <w:rPr>
                <w:rFonts w:asciiTheme="majorBidi" w:hAnsiTheme="majorBidi" w:cstheme="majorBidi"/>
                <w:b/>
                <w:bCs/>
                <w:sz w:val="24"/>
                <w:szCs w:val="24"/>
                <w:u w:val="single"/>
              </w:rPr>
              <w:t>Humaira kousar</w:t>
            </w:r>
          </w:p>
          <w:p w:rsidR="005F2D39" w:rsidRDefault="005F2D39" w:rsidP="005F2D39">
            <w:pPr>
              <w:rPr>
                <w:rFonts w:asciiTheme="majorBidi" w:hAnsiTheme="majorBidi" w:cstheme="majorBidi"/>
                <w:sz w:val="24"/>
                <w:szCs w:val="24"/>
              </w:rPr>
            </w:pPr>
            <w:r w:rsidRPr="00FE72C3">
              <w:rPr>
                <w:rFonts w:asciiTheme="majorBidi" w:hAnsiTheme="majorBidi" w:cstheme="majorBidi"/>
                <w:sz w:val="24"/>
                <w:szCs w:val="24"/>
              </w:rPr>
              <w:t xml:space="preserve">M.Phil. </w:t>
            </w:r>
            <w:r>
              <w:rPr>
                <w:rFonts w:asciiTheme="majorBidi" w:hAnsiTheme="majorBidi" w:cstheme="majorBidi"/>
                <w:sz w:val="24"/>
                <w:szCs w:val="24"/>
              </w:rPr>
              <w:t>S</w:t>
            </w:r>
            <w:r w:rsidRPr="00FE72C3">
              <w:rPr>
                <w:rFonts w:asciiTheme="majorBidi" w:hAnsiTheme="majorBidi" w:cstheme="majorBidi"/>
                <w:sz w:val="24"/>
                <w:szCs w:val="24"/>
              </w:rPr>
              <w:t>ch</w:t>
            </w:r>
            <w:r>
              <w:rPr>
                <w:rFonts w:asciiTheme="majorBidi" w:hAnsiTheme="majorBidi" w:cstheme="majorBidi"/>
                <w:sz w:val="24"/>
                <w:szCs w:val="24"/>
              </w:rPr>
              <w:t>olar, Department of Urdu, Govt. C</w:t>
            </w:r>
            <w:r w:rsidRPr="00FE72C3">
              <w:rPr>
                <w:rFonts w:asciiTheme="majorBidi" w:hAnsiTheme="majorBidi" w:cstheme="majorBidi"/>
                <w:sz w:val="24"/>
                <w:szCs w:val="24"/>
              </w:rPr>
              <w:t xml:space="preserve">ollege </w:t>
            </w:r>
            <w:r>
              <w:rPr>
                <w:rFonts w:asciiTheme="majorBidi" w:hAnsiTheme="majorBidi" w:cstheme="majorBidi"/>
                <w:sz w:val="24"/>
                <w:szCs w:val="24"/>
              </w:rPr>
              <w:t>W</w:t>
            </w:r>
            <w:r w:rsidRPr="00FE72C3">
              <w:rPr>
                <w:rFonts w:asciiTheme="majorBidi" w:hAnsiTheme="majorBidi" w:cstheme="majorBidi"/>
                <w:sz w:val="24"/>
                <w:szCs w:val="24"/>
              </w:rPr>
              <w:t xml:space="preserve">omen </w:t>
            </w:r>
            <w:r>
              <w:rPr>
                <w:rFonts w:asciiTheme="majorBidi" w:hAnsiTheme="majorBidi" w:cstheme="majorBidi"/>
                <w:sz w:val="24"/>
                <w:szCs w:val="24"/>
              </w:rPr>
              <w:t>U</w:t>
            </w:r>
            <w:r w:rsidRPr="00FE72C3">
              <w:rPr>
                <w:rFonts w:asciiTheme="majorBidi" w:hAnsiTheme="majorBidi" w:cstheme="majorBidi"/>
                <w:sz w:val="24"/>
                <w:szCs w:val="24"/>
              </w:rPr>
              <w:t>niversity, Faisalabad</w:t>
            </w:r>
            <w:r>
              <w:rPr>
                <w:rFonts w:asciiTheme="majorBidi" w:hAnsiTheme="majorBidi" w:cstheme="majorBidi"/>
                <w:sz w:val="24"/>
                <w:szCs w:val="24"/>
              </w:rPr>
              <w:t>.</w:t>
            </w:r>
          </w:p>
          <w:p w:rsidR="005F2D39" w:rsidRDefault="005F2D39" w:rsidP="005F2D39">
            <w:pPr>
              <w:rPr>
                <w:rFonts w:asciiTheme="majorBidi" w:hAnsiTheme="majorBidi" w:cstheme="majorBidi"/>
                <w:b/>
                <w:bCs/>
                <w:sz w:val="24"/>
                <w:szCs w:val="24"/>
                <w:u w:val="single"/>
              </w:rPr>
            </w:pPr>
            <w:r w:rsidRPr="00FE72C3">
              <w:rPr>
                <w:rFonts w:asciiTheme="majorBidi" w:hAnsiTheme="majorBidi" w:cstheme="majorBidi"/>
                <w:b/>
                <w:bCs/>
                <w:sz w:val="24"/>
                <w:szCs w:val="24"/>
                <w:u w:val="single"/>
              </w:rPr>
              <w:t>Dr.Tayyaba Night</w:t>
            </w:r>
          </w:p>
          <w:p w:rsidR="00337D4B" w:rsidRPr="00AB5396" w:rsidRDefault="005F2D39" w:rsidP="005F2D39">
            <w:pPr>
              <w:rPr>
                <w:rFonts w:asciiTheme="majorBidi" w:hAnsiTheme="majorBidi" w:cstheme="majorBidi"/>
                <w:sz w:val="24"/>
                <w:szCs w:val="24"/>
              </w:rPr>
            </w:pPr>
            <w:r w:rsidRPr="00FE72C3">
              <w:rPr>
                <w:rFonts w:asciiTheme="majorBidi" w:hAnsiTheme="majorBidi" w:cstheme="majorBidi"/>
                <w:sz w:val="24"/>
                <w:szCs w:val="24"/>
              </w:rPr>
              <w:t>Assistant professor, Department of Urdu</w:t>
            </w:r>
            <w:r>
              <w:rPr>
                <w:rFonts w:asciiTheme="majorBidi" w:hAnsiTheme="majorBidi" w:cstheme="majorBidi"/>
                <w:sz w:val="24"/>
                <w:szCs w:val="24"/>
              </w:rPr>
              <w:t xml:space="preserve"> </w:t>
            </w:r>
            <w:r w:rsidRPr="00FE72C3">
              <w:rPr>
                <w:rFonts w:asciiTheme="majorBidi" w:hAnsiTheme="majorBidi" w:cstheme="majorBidi"/>
                <w:sz w:val="24"/>
                <w:szCs w:val="24"/>
              </w:rPr>
              <w:t xml:space="preserve">Govt, </w:t>
            </w:r>
            <w:r>
              <w:rPr>
                <w:rFonts w:asciiTheme="majorBidi" w:hAnsiTheme="majorBidi" w:cstheme="majorBidi"/>
                <w:sz w:val="24"/>
                <w:szCs w:val="24"/>
              </w:rPr>
              <w:t>C</w:t>
            </w:r>
            <w:r w:rsidRPr="00FE72C3">
              <w:rPr>
                <w:rFonts w:asciiTheme="majorBidi" w:hAnsiTheme="majorBidi" w:cstheme="majorBidi"/>
                <w:sz w:val="24"/>
                <w:szCs w:val="24"/>
              </w:rPr>
              <w:t xml:space="preserve">ollege </w:t>
            </w:r>
            <w:r>
              <w:rPr>
                <w:rFonts w:asciiTheme="majorBidi" w:hAnsiTheme="majorBidi" w:cstheme="majorBidi"/>
                <w:sz w:val="24"/>
                <w:szCs w:val="24"/>
              </w:rPr>
              <w:t>W</w:t>
            </w:r>
            <w:r w:rsidRPr="00FE72C3">
              <w:rPr>
                <w:rFonts w:asciiTheme="majorBidi" w:hAnsiTheme="majorBidi" w:cstheme="majorBidi"/>
                <w:sz w:val="24"/>
                <w:szCs w:val="24"/>
              </w:rPr>
              <w:t xml:space="preserve">omen </w:t>
            </w:r>
            <w:r>
              <w:rPr>
                <w:rFonts w:asciiTheme="majorBidi" w:hAnsiTheme="majorBidi" w:cstheme="majorBidi"/>
                <w:sz w:val="24"/>
                <w:szCs w:val="24"/>
              </w:rPr>
              <w:t>U</w:t>
            </w:r>
            <w:r w:rsidRPr="00FE72C3">
              <w:rPr>
                <w:rFonts w:asciiTheme="majorBidi" w:hAnsiTheme="majorBidi" w:cstheme="majorBidi"/>
                <w:sz w:val="24"/>
                <w:szCs w:val="24"/>
              </w:rPr>
              <w:t>niversity, Faisalabad</w:t>
            </w:r>
            <w:r>
              <w:rPr>
                <w:rFonts w:asciiTheme="majorBidi" w:hAnsiTheme="majorBidi" w:cstheme="majorBidi"/>
                <w:sz w:val="24"/>
                <w:szCs w:val="24"/>
              </w:rPr>
              <w:t>.</w:t>
            </w:r>
          </w:p>
        </w:tc>
      </w:tr>
      <w:tr w:rsidR="00337D4B" w:rsidRPr="00AB5396" w:rsidTr="009D5453">
        <w:tc>
          <w:tcPr>
            <w:tcW w:w="1188" w:type="dxa"/>
            <w:vMerge/>
          </w:tcPr>
          <w:p w:rsidR="00337D4B" w:rsidRPr="00AB5396" w:rsidRDefault="00337D4B" w:rsidP="009D5453">
            <w:pPr>
              <w:jc w:val="center"/>
              <w:rPr>
                <w:rFonts w:ascii="Book Antiqua" w:hAnsi="Book Antiqua"/>
              </w:rPr>
            </w:pPr>
          </w:p>
        </w:tc>
        <w:tc>
          <w:tcPr>
            <w:tcW w:w="1800" w:type="dxa"/>
          </w:tcPr>
          <w:p w:rsidR="00337D4B" w:rsidRPr="00AB5396" w:rsidRDefault="00337D4B" w:rsidP="009D5453">
            <w:pPr>
              <w:jc w:val="center"/>
              <w:rPr>
                <w:rFonts w:ascii="Book Antiqua" w:hAnsi="Book Antiqua"/>
              </w:rPr>
            </w:pPr>
            <w:r w:rsidRPr="00AB5396">
              <w:rPr>
                <w:rFonts w:ascii="Book Antiqua" w:hAnsi="Book Antiqua"/>
              </w:rPr>
              <w:t xml:space="preserve">Volume </w:t>
            </w:r>
          </w:p>
        </w:tc>
        <w:tc>
          <w:tcPr>
            <w:tcW w:w="6588" w:type="dxa"/>
          </w:tcPr>
          <w:p w:rsidR="00337D4B" w:rsidRPr="00AB5396" w:rsidRDefault="00337D4B" w:rsidP="009D5453">
            <w:pPr>
              <w:rPr>
                <w:rFonts w:ascii="Book Antiqua" w:hAnsi="Book Antiqua"/>
              </w:rPr>
            </w:pPr>
            <w:r w:rsidRPr="00AB5396">
              <w:rPr>
                <w:rFonts w:ascii="Book Antiqua" w:hAnsi="Book Antiqua"/>
              </w:rPr>
              <w:t>Volume: 5,  Issue :2</w:t>
            </w:r>
          </w:p>
        </w:tc>
      </w:tr>
    </w:tbl>
    <w:p w:rsidR="00337D4B" w:rsidRDefault="00337D4B"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5F2D39" w:rsidRPr="00AB5396" w:rsidTr="009D5453">
        <w:tc>
          <w:tcPr>
            <w:tcW w:w="1188" w:type="dxa"/>
          </w:tcPr>
          <w:p w:rsidR="005F2D39" w:rsidRPr="00AB5396" w:rsidRDefault="005F2D39" w:rsidP="009D5453">
            <w:pPr>
              <w:jc w:val="center"/>
              <w:rPr>
                <w:rFonts w:ascii="Book Antiqua" w:hAnsi="Book Antiqua"/>
              </w:rPr>
            </w:pPr>
            <w:r w:rsidRPr="00AB5396">
              <w:rPr>
                <w:rFonts w:ascii="Book Antiqua" w:hAnsi="Book Antiqua"/>
              </w:rPr>
              <w:t>Paper No</w:t>
            </w:r>
          </w:p>
        </w:tc>
        <w:tc>
          <w:tcPr>
            <w:tcW w:w="1800" w:type="dxa"/>
          </w:tcPr>
          <w:p w:rsidR="005F2D39" w:rsidRPr="00AB5396" w:rsidRDefault="005F2D39" w:rsidP="009D5453">
            <w:pPr>
              <w:jc w:val="center"/>
              <w:rPr>
                <w:rFonts w:ascii="Book Antiqua" w:hAnsi="Book Antiqua"/>
              </w:rPr>
            </w:pPr>
            <w:r w:rsidRPr="00AB5396">
              <w:rPr>
                <w:rFonts w:ascii="Book Antiqua" w:hAnsi="Book Antiqua"/>
              </w:rPr>
              <w:t xml:space="preserve">Title </w:t>
            </w:r>
          </w:p>
        </w:tc>
        <w:tc>
          <w:tcPr>
            <w:tcW w:w="6588" w:type="dxa"/>
          </w:tcPr>
          <w:p w:rsidR="005F2D39" w:rsidRPr="009D5453" w:rsidRDefault="009D5453" w:rsidP="009D5453">
            <w:pPr>
              <w:jc w:val="center"/>
              <w:rPr>
                <w:rFonts w:ascii="Times New Roman" w:hAnsi="Times New Roman" w:cs="Times New Roman"/>
                <w:b/>
                <w:bCs/>
                <w:sz w:val="30"/>
                <w:szCs w:val="30"/>
                <w:rtl/>
                <w:lang w:bidi="ur-PK"/>
              </w:rPr>
            </w:pPr>
            <w:r w:rsidRPr="00392F09">
              <w:rPr>
                <w:rFonts w:ascii="Times New Roman" w:hAnsi="Times New Roman" w:cs="Times New Roman"/>
                <w:b/>
                <w:bCs/>
                <w:sz w:val="30"/>
                <w:szCs w:val="30"/>
                <w:lang w:bidi="ur-PK"/>
              </w:rPr>
              <w:t>Use of Idioms in the Poetry of Syed Khaliqdad Umeed</w:t>
            </w:r>
          </w:p>
        </w:tc>
      </w:tr>
      <w:tr w:rsidR="005F2D39" w:rsidRPr="00AB5396" w:rsidTr="009D5453">
        <w:tc>
          <w:tcPr>
            <w:tcW w:w="1188" w:type="dxa"/>
            <w:vMerge w:val="restart"/>
          </w:tcPr>
          <w:p w:rsidR="005F2D39" w:rsidRPr="00AB5396" w:rsidRDefault="009D5453" w:rsidP="009D5453">
            <w:pPr>
              <w:jc w:val="center"/>
              <w:rPr>
                <w:rFonts w:ascii="Book Antiqua" w:hAnsi="Book Antiqua"/>
              </w:rPr>
            </w:pPr>
            <w:r>
              <w:rPr>
                <w:rFonts w:ascii="Book Antiqua" w:hAnsi="Book Antiqua"/>
              </w:rPr>
              <w:t>21</w:t>
            </w:r>
          </w:p>
        </w:tc>
        <w:tc>
          <w:tcPr>
            <w:tcW w:w="1800" w:type="dxa"/>
          </w:tcPr>
          <w:p w:rsidR="005F2D39" w:rsidRPr="00AB5396" w:rsidRDefault="005F2D39" w:rsidP="009D5453">
            <w:pPr>
              <w:jc w:val="center"/>
              <w:rPr>
                <w:rFonts w:ascii="Book Antiqua" w:hAnsi="Book Antiqua"/>
              </w:rPr>
            </w:pPr>
            <w:r w:rsidRPr="00AB5396">
              <w:rPr>
                <w:rFonts w:ascii="Book Antiqua" w:hAnsi="Book Antiqua"/>
              </w:rPr>
              <w:t>Abstract</w:t>
            </w:r>
          </w:p>
        </w:tc>
        <w:tc>
          <w:tcPr>
            <w:tcW w:w="6588" w:type="dxa"/>
          </w:tcPr>
          <w:p w:rsidR="005F2D39" w:rsidRPr="009D5453" w:rsidRDefault="009D5453" w:rsidP="009D5453">
            <w:pPr>
              <w:jc w:val="both"/>
              <w:rPr>
                <w:rFonts w:ascii="Times New Roman" w:eastAsia="Times New Roman" w:hAnsi="Times New Roman" w:cs="Times New Roman"/>
                <w:sz w:val="24"/>
                <w:szCs w:val="24"/>
                <w:rtl/>
              </w:rPr>
            </w:pPr>
            <w:r w:rsidRPr="00392F09">
              <w:rPr>
                <w:rFonts w:ascii="Times New Roman" w:eastAsia="Times New Roman" w:hAnsi="Times New Roman" w:cs="Times New Roman"/>
                <w:sz w:val="24"/>
                <w:szCs w:val="24"/>
              </w:rPr>
              <w:t>An idiom is a type of phrase or expression that has a meaning that can't be deciphered by defining the individual words, and An idiom can be used in dialogue to give more insight into who a character is. Syed Khaliqdad Umeed has used idioms in a new way in his poetry. In this paper, the use of idioms in the poetry of Syed Khaliqdad Umeed has been researched.</w:t>
            </w:r>
          </w:p>
        </w:tc>
      </w:tr>
      <w:tr w:rsidR="005F2D39" w:rsidRPr="00AB5396" w:rsidTr="009D5453">
        <w:tc>
          <w:tcPr>
            <w:tcW w:w="1188" w:type="dxa"/>
            <w:vMerge/>
          </w:tcPr>
          <w:p w:rsidR="005F2D39" w:rsidRPr="00AB5396" w:rsidRDefault="005F2D39" w:rsidP="009D5453">
            <w:pPr>
              <w:jc w:val="center"/>
              <w:rPr>
                <w:rFonts w:ascii="Book Antiqua" w:hAnsi="Book Antiqua"/>
              </w:rPr>
            </w:pPr>
          </w:p>
        </w:tc>
        <w:tc>
          <w:tcPr>
            <w:tcW w:w="1800" w:type="dxa"/>
          </w:tcPr>
          <w:p w:rsidR="005F2D39" w:rsidRPr="00AB5396" w:rsidRDefault="005F2D39" w:rsidP="009D5453">
            <w:pPr>
              <w:jc w:val="center"/>
              <w:rPr>
                <w:rFonts w:ascii="Book Antiqua" w:hAnsi="Book Antiqua"/>
              </w:rPr>
            </w:pPr>
            <w:r w:rsidRPr="00AB5396">
              <w:rPr>
                <w:rFonts w:ascii="Book Antiqua" w:hAnsi="Book Antiqua"/>
              </w:rPr>
              <w:t>Page No</w:t>
            </w:r>
          </w:p>
        </w:tc>
        <w:tc>
          <w:tcPr>
            <w:tcW w:w="6588" w:type="dxa"/>
          </w:tcPr>
          <w:p w:rsidR="005F2D39" w:rsidRPr="00AB5396" w:rsidRDefault="009D5453" w:rsidP="009D5453">
            <w:pPr>
              <w:rPr>
                <w:rFonts w:ascii="Book Antiqua" w:hAnsi="Book Antiqua"/>
              </w:rPr>
            </w:pPr>
            <w:r>
              <w:rPr>
                <w:rFonts w:ascii="Book Antiqua" w:hAnsi="Book Antiqua"/>
              </w:rPr>
              <w:t>294-</w:t>
            </w:r>
            <w:r w:rsidR="002D0054">
              <w:rPr>
                <w:rFonts w:ascii="Book Antiqua" w:hAnsi="Book Antiqua"/>
              </w:rPr>
              <w:t>302</w:t>
            </w:r>
          </w:p>
        </w:tc>
      </w:tr>
      <w:tr w:rsidR="005F2D39" w:rsidRPr="00AB5396" w:rsidTr="009D5453">
        <w:tc>
          <w:tcPr>
            <w:tcW w:w="1188" w:type="dxa"/>
            <w:vMerge/>
          </w:tcPr>
          <w:p w:rsidR="005F2D39" w:rsidRPr="00AB5396" w:rsidRDefault="005F2D39" w:rsidP="009D5453">
            <w:pPr>
              <w:jc w:val="center"/>
              <w:rPr>
                <w:rFonts w:ascii="Book Antiqua" w:hAnsi="Book Antiqua"/>
              </w:rPr>
            </w:pPr>
          </w:p>
        </w:tc>
        <w:tc>
          <w:tcPr>
            <w:tcW w:w="1800" w:type="dxa"/>
          </w:tcPr>
          <w:p w:rsidR="005F2D39" w:rsidRPr="00AB5396" w:rsidRDefault="005F2D39" w:rsidP="009D5453">
            <w:pPr>
              <w:jc w:val="center"/>
              <w:rPr>
                <w:rFonts w:ascii="Book Antiqua" w:hAnsi="Book Antiqua"/>
              </w:rPr>
            </w:pPr>
            <w:r w:rsidRPr="00AB5396">
              <w:rPr>
                <w:rFonts w:ascii="Book Antiqua" w:hAnsi="Book Antiqua"/>
              </w:rPr>
              <w:t>Key Words</w:t>
            </w:r>
          </w:p>
        </w:tc>
        <w:tc>
          <w:tcPr>
            <w:tcW w:w="6588" w:type="dxa"/>
          </w:tcPr>
          <w:p w:rsidR="005F2D39" w:rsidRPr="00AB5396" w:rsidRDefault="009D5453" w:rsidP="009D5453">
            <w:pPr>
              <w:jc w:val="both"/>
              <w:rPr>
                <w:rFonts w:ascii="Times New Roman" w:hAnsi="Times New Roman" w:cs="Times New Roman"/>
                <w:sz w:val="24"/>
                <w:szCs w:val="24"/>
              </w:rPr>
            </w:pPr>
            <w:r w:rsidRPr="00392F09">
              <w:rPr>
                <w:rFonts w:ascii="Monotype Corsiva" w:hAnsi="Monotype Corsiva" w:cs="Times New Roman"/>
                <w:sz w:val="24"/>
                <w:szCs w:val="24"/>
              </w:rPr>
              <w:t>Idioms, Pashto Literature, Poetry, Syed Khaliqdad Umeed</w:t>
            </w:r>
          </w:p>
        </w:tc>
      </w:tr>
      <w:tr w:rsidR="005F2D39" w:rsidRPr="00AB5396" w:rsidTr="009D5453">
        <w:tc>
          <w:tcPr>
            <w:tcW w:w="1188" w:type="dxa"/>
            <w:vMerge/>
          </w:tcPr>
          <w:p w:rsidR="005F2D39" w:rsidRPr="00AB5396" w:rsidRDefault="005F2D39" w:rsidP="009D5453">
            <w:pPr>
              <w:jc w:val="center"/>
              <w:rPr>
                <w:rFonts w:ascii="Book Antiqua" w:hAnsi="Book Antiqua"/>
              </w:rPr>
            </w:pPr>
          </w:p>
        </w:tc>
        <w:tc>
          <w:tcPr>
            <w:tcW w:w="1800" w:type="dxa"/>
          </w:tcPr>
          <w:p w:rsidR="005F2D39" w:rsidRPr="00AB5396" w:rsidRDefault="005F2D39" w:rsidP="009D5453">
            <w:pPr>
              <w:jc w:val="center"/>
              <w:rPr>
                <w:rFonts w:ascii="Book Antiqua" w:hAnsi="Book Antiqua"/>
              </w:rPr>
            </w:pPr>
            <w:r w:rsidRPr="00AB5396">
              <w:rPr>
                <w:rFonts w:ascii="Book Antiqua" w:hAnsi="Book Antiqua"/>
              </w:rPr>
              <w:t>Authors</w:t>
            </w:r>
          </w:p>
        </w:tc>
        <w:tc>
          <w:tcPr>
            <w:tcW w:w="6588" w:type="dxa"/>
          </w:tcPr>
          <w:p w:rsidR="009D5453" w:rsidRDefault="009D5453" w:rsidP="009D5453">
            <w:pPr>
              <w:rPr>
                <w:rFonts w:asciiTheme="majorBidi" w:hAnsiTheme="majorBidi" w:cstheme="majorBidi"/>
                <w:b/>
                <w:bCs/>
                <w:sz w:val="24"/>
                <w:szCs w:val="24"/>
                <w:u w:val="single"/>
              </w:rPr>
            </w:pPr>
            <w:r>
              <w:rPr>
                <w:rFonts w:asciiTheme="majorBidi" w:hAnsiTheme="majorBidi" w:cstheme="majorBidi"/>
                <w:b/>
                <w:bCs/>
                <w:sz w:val="24"/>
                <w:szCs w:val="24"/>
                <w:u w:val="single"/>
              </w:rPr>
              <w:t>Shahab Uddin</w:t>
            </w:r>
          </w:p>
          <w:p w:rsidR="009D5453" w:rsidRDefault="009D5453" w:rsidP="009D5453">
            <w:pPr>
              <w:rPr>
                <w:rFonts w:asciiTheme="majorBidi" w:hAnsiTheme="majorBidi" w:cstheme="majorBidi"/>
                <w:sz w:val="24"/>
                <w:szCs w:val="24"/>
              </w:rPr>
            </w:pPr>
            <w:r>
              <w:rPr>
                <w:rFonts w:asciiTheme="majorBidi" w:hAnsiTheme="majorBidi" w:cstheme="majorBidi"/>
                <w:sz w:val="24"/>
                <w:szCs w:val="24"/>
              </w:rPr>
              <w:t>PhD Research Scholar at Pashto Department, University of Malakand.</w:t>
            </w:r>
          </w:p>
          <w:p w:rsidR="009D5453" w:rsidRDefault="009D5453" w:rsidP="009D5453">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Dr. Mazhar Ahmad </w:t>
            </w:r>
          </w:p>
          <w:p w:rsidR="005F2D39" w:rsidRPr="00AB5396" w:rsidRDefault="009D5453" w:rsidP="009D5453">
            <w:pPr>
              <w:rPr>
                <w:rFonts w:asciiTheme="majorBidi" w:hAnsiTheme="majorBidi" w:cstheme="majorBidi"/>
                <w:sz w:val="24"/>
                <w:szCs w:val="24"/>
              </w:rPr>
            </w:pPr>
            <w:r>
              <w:rPr>
                <w:rFonts w:asciiTheme="majorBidi" w:hAnsiTheme="majorBidi" w:cstheme="majorBidi"/>
                <w:sz w:val="24"/>
                <w:szCs w:val="24"/>
              </w:rPr>
              <w:t>Assistant Professor, Pashto Department, University of Malakand.</w:t>
            </w:r>
          </w:p>
        </w:tc>
      </w:tr>
      <w:tr w:rsidR="005F2D39" w:rsidRPr="00AB5396" w:rsidTr="009D5453">
        <w:tc>
          <w:tcPr>
            <w:tcW w:w="1188" w:type="dxa"/>
            <w:vMerge/>
          </w:tcPr>
          <w:p w:rsidR="005F2D39" w:rsidRPr="00AB5396" w:rsidRDefault="005F2D39" w:rsidP="009D5453">
            <w:pPr>
              <w:jc w:val="center"/>
              <w:rPr>
                <w:rFonts w:ascii="Book Antiqua" w:hAnsi="Book Antiqua"/>
              </w:rPr>
            </w:pPr>
          </w:p>
        </w:tc>
        <w:tc>
          <w:tcPr>
            <w:tcW w:w="1800" w:type="dxa"/>
          </w:tcPr>
          <w:p w:rsidR="005F2D39" w:rsidRPr="00AB5396" w:rsidRDefault="005F2D39" w:rsidP="009D5453">
            <w:pPr>
              <w:jc w:val="center"/>
              <w:rPr>
                <w:rFonts w:ascii="Book Antiqua" w:hAnsi="Book Antiqua"/>
              </w:rPr>
            </w:pPr>
            <w:r w:rsidRPr="00AB5396">
              <w:rPr>
                <w:rFonts w:ascii="Book Antiqua" w:hAnsi="Book Antiqua"/>
              </w:rPr>
              <w:t xml:space="preserve">Volume </w:t>
            </w:r>
          </w:p>
        </w:tc>
        <w:tc>
          <w:tcPr>
            <w:tcW w:w="6588" w:type="dxa"/>
          </w:tcPr>
          <w:p w:rsidR="005F2D39" w:rsidRPr="00AB5396" w:rsidRDefault="005F2D39" w:rsidP="009D5453">
            <w:pPr>
              <w:rPr>
                <w:rFonts w:ascii="Book Antiqua" w:hAnsi="Book Antiqua"/>
              </w:rPr>
            </w:pPr>
            <w:r w:rsidRPr="00AB5396">
              <w:rPr>
                <w:rFonts w:ascii="Book Antiqua" w:hAnsi="Book Antiqua"/>
              </w:rPr>
              <w:t>Volume: 5,  Issue :2</w:t>
            </w:r>
          </w:p>
        </w:tc>
      </w:tr>
    </w:tbl>
    <w:p w:rsidR="005F2D39" w:rsidRDefault="005F2D39" w:rsidP="00AB5396">
      <w:pPr>
        <w:spacing w:after="0" w:line="240" w:lineRule="auto"/>
        <w:jc w:val="center"/>
        <w:rPr>
          <w:rFonts w:ascii="Book Antiqua" w:hAnsi="Book Antiqua"/>
        </w:rPr>
      </w:pPr>
    </w:p>
    <w:p w:rsidR="009D5453" w:rsidRDefault="009D5453"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9D5453" w:rsidRPr="00AB5396" w:rsidTr="009D5453">
        <w:tc>
          <w:tcPr>
            <w:tcW w:w="1188" w:type="dxa"/>
          </w:tcPr>
          <w:p w:rsidR="009D5453" w:rsidRPr="00AB5396" w:rsidRDefault="009D5453" w:rsidP="009D5453">
            <w:pPr>
              <w:jc w:val="center"/>
              <w:rPr>
                <w:rFonts w:ascii="Book Antiqua" w:hAnsi="Book Antiqua"/>
              </w:rPr>
            </w:pPr>
            <w:r w:rsidRPr="00AB5396">
              <w:rPr>
                <w:rFonts w:ascii="Book Antiqua" w:hAnsi="Book Antiqua"/>
              </w:rPr>
              <w:t>Paper No</w:t>
            </w:r>
          </w:p>
        </w:tc>
        <w:tc>
          <w:tcPr>
            <w:tcW w:w="1800" w:type="dxa"/>
          </w:tcPr>
          <w:p w:rsidR="009D5453" w:rsidRPr="00AB5396" w:rsidRDefault="009D5453" w:rsidP="009D5453">
            <w:pPr>
              <w:jc w:val="center"/>
              <w:rPr>
                <w:rFonts w:ascii="Book Antiqua" w:hAnsi="Book Antiqua"/>
              </w:rPr>
            </w:pPr>
            <w:r w:rsidRPr="00AB5396">
              <w:rPr>
                <w:rFonts w:ascii="Book Antiqua" w:hAnsi="Book Antiqua"/>
              </w:rPr>
              <w:t xml:space="preserve">Title </w:t>
            </w:r>
          </w:p>
        </w:tc>
        <w:tc>
          <w:tcPr>
            <w:tcW w:w="6588" w:type="dxa"/>
          </w:tcPr>
          <w:p w:rsidR="009D5453" w:rsidRPr="00AB5396" w:rsidRDefault="00DB54CF" w:rsidP="009D5453">
            <w:pPr>
              <w:jc w:val="center"/>
              <w:rPr>
                <w:rFonts w:asciiTheme="majorBidi" w:hAnsiTheme="majorBidi" w:cstheme="majorBidi"/>
                <w:b/>
                <w:bCs/>
                <w:color w:val="FF0000"/>
                <w:sz w:val="28"/>
                <w:szCs w:val="28"/>
                <w:rtl/>
              </w:rPr>
            </w:pPr>
            <w:r w:rsidRPr="00C27034">
              <w:rPr>
                <w:rFonts w:ascii="Times New Roman" w:hAnsi="Times New Roman" w:cs="Times New Roman"/>
                <w:b/>
                <w:bCs/>
                <w:sz w:val="28"/>
                <w:szCs w:val="28"/>
                <w:lang w:bidi="ur-PK"/>
              </w:rPr>
              <w:t>An Analytical Study of the Two Important Characters “Asrar Mian” and “Chhammi” of Novel “Aangan”</w:t>
            </w:r>
          </w:p>
        </w:tc>
      </w:tr>
      <w:tr w:rsidR="009D5453" w:rsidRPr="00AB5396" w:rsidTr="009D5453">
        <w:tc>
          <w:tcPr>
            <w:tcW w:w="1188" w:type="dxa"/>
            <w:vMerge w:val="restart"/>
          </w:tcPr>
          <w:p w:rsidR="009D5453" w:rsidRPr="00AB5396" w:rsidRDefault="00DB54CF" w:rsidP="009D5453">
            <w:pPr>
              <w:jc w:val="center"/>
              <w:rPr>
                <w:rFonts w:ascii="Book Antiqua" w:hAnsi="Book Antiqua"/>
              </w:rPr>
            </w:pPr>
            <w:r>
              <w:rPr>
                <w:rFonts w:ascii="Book Antiqua" w:hAnsi="Book Antiqua"/>
              </w:rPr>
              <w:t>22</w:t>
            </w:r>
          </w:p>
        </w:tc>
        <w:tc>
          <w:tcPr>
            <w:tcW w:w="1800" w:type="dxa"/>
          </w:tcPr>
          <w:p w:rsidR="009D5453" w:rsidRPr="00AB5396" w:rsidRDefault="009D5453" w:rsidP="009D5453">
            <w:pPr>
              <w:jc w:val="center"/>
              <w:rPr>
                <w:rFonts w:ascii="Book Antiqua" w:hAnsi="Book Antiqua"/>
              </w:rPr>
            </w:pPr>
            <w:r w:rsidRPr="00AB5396">
              <w:rPr>
                <w:rFonts w:ascii="Book Antiqua" w:hAnsi="Book Antiqua"/>
              </w:rPr>
              <w:t>Abstract</w:t>
            </w:r>
          </w:p>
        </w:tc>
        <w:tc>
          <w:tcPr>
            <w:tcW w:w="6588" w:type="dxa"/>
          </w:tcPr>
          <w:p w:rsidR="009D5453" w:rsidRPr="00DB54CF" w:rsidRDefault="00DB54CF" w:rsidP="00DB54CF">
            <w:pPr>
              <w:jc w:val="both"/>
              <w:rPr>
                <w:rFonts w:ascii="Times New Roman" w:eastAsia="Times New Roman" w:hAnsi="Times New Roman" w:cs="Times New Roman"/>
                <w:sz w:val="24"/>
                <w:szCs w:val="24"/>
                <w:rtl/>
              </w:rPr>
            </w:pPr>
            <w:r w:rsidRPr="009B12CE">
              <w:rPr>
                <w:rFonts w:ascii="Times New Roman" w:eastAsia="Times New Roman" w:hAnsi="Times New Roman" w:cs="Times New Roman"/>
                <w:sz w:val="24"/>
                <w:szCs w:val="24"/>
              </w:rPr>
              <w:t xml:space="preserve">Khadija Mastoor is well known fiction writer. She belongs to a family of writers. Her novels and short stories reflect the life with depth. Novel Nigari is a famous novel in history of Urdu literature. This article having critical approach towards its characters. </w:t>
            </w:r>
            <w:r>
              <w:rPr>
                <w:rFonts w:ascii="Times New Roman" w:eastAsia="Times New Roman" w:hAnsi="Times New Roman" w:cs="Times New Roman"/>
                <w:sz w:val="24"/>
                <w:szCs w:val="24"/>
              </w:rPr>
              <w:t>A</w:t>
            </w:r>
            <w:r w:rsidRPr="009B12CE">
              <w:rPr>
                <w:rFonts w:ascii="Times New Roman" w:eastAsia="Times New Roman" w:hAnsi="Times New Roman" w:cs="Times New Roman"/>
                <w:sz w:val="24"/>
                <w:szCs w:val="24"/>
              </w:rPr>
              <w:t>srar Mian and Chhammi are the characters, which highlights the civilization and its different angles. After this article these characters can be analyze  with their social and civic importance.</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Page No</w:t>
            </w:r>
          </w:p>
        </w:tc>
        <w:tc>
          <w:tcPr>
            <w:tcW w:w="6588" w:type="dxa"/>
          </w:tcPr>
          <w:p w:rsidR="009D5453" w:rsidRPr="00AB5396" w:rsidRDefault="00DB54CF" w:rsidP="009D5453">
            <w:pPr>
              <w:rPr>
                <w:rFonts w:ascii="Book Antiqua" w:hAnsi="Book Antiqua"/>
              </w:rPr>
            </w:pPr>
            <w:r>
              <w:rPr>
                <w:rFonts w:ascii="Book Antiqua" w:hAnsi="Book Antiqua"/>
              </w:rPr>
              <w:t>303-314</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Key Words</w:t>
            </w:r>
          </w:p>
        </w:tc>
        <w:tc>
          <w:tcPr>
            <w:tcW w:w="6588" w:type="dxa"/>
          </w:tcPr>
          <w:p w:rsidR="009D5453" w:rsidRPr="00AB5396" w:rsidRDefault="00DB54CF" w:rsidP="009D5453">
            <w:pPr>
              <w:jc w:val="both"/>
              <w:rPr>
                <w:rFonts w:ascii="Times New Roman" w:hAnsi="Times New Roman" w:cs="Times New Roman"/>
                <w:sz w:val="24"/>
                <w:szCs w:val="24"/>
              </w:rPr>
            </w:pPr>
            <w:r w:rsidRPr="009B12CE">
              <w:rPr>
                <w:rFonts w:ascii="Monotype Corsiva" w:hAnsi="Monotype Corsiva" w:cs="Times New Roman"/>
                <w:sz w:val="24"/>
                <w:szCs w:val="24"/>
              </w:rPr>
              <w:t>Sub-Continent, Civilization, English Government, Characters, Sensitive Character, Love, Society</w:t>
            </w:r>
            <w:r w:rsidRPr="00392F09">
              <w:rPr>
                <w:rFonts w:ascii="Monotype Corsiva" w:hAnsi="Monotype Corsiva" w:cs="Times New Roman"/>
                <w:sz w:val="24"/>
                <w:szCs w:val="24"/>
              </w:rPr>
              <w:t>.</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Authors</w:t>
            </w:r>
          </w:p>
        </w:tc>
        <w:tc>
          <w:tcPr>
            <w:tcW w:w="6588" w:type="dxa"/>
          </w:tcPr>
          <w:p w:rsidR="00DB54CF" w:rsidRDefault="00DB54CF" w:rsidP="00DB54CF">
            <w:pPr>
              <w:rPr>
                <w:rFonts w:asciiTheme="majorBidi" w:hAnsiTheme="majorBidi" w:cstheme="majorBidi"/>
                <w:b/>
                <w:bCs/>
                <w:sz w:val="24"/>
                <w:szCs w:val="24"/>
                <w:u w:val="single"/>
              </w:rPr>
            </w:pPr>
            <w:r w:rsidRPr="009B12CE">
              <w:rPr>
                <w:rFonts w:asciiTheme="majorBidi" w:hAnsiTheme="majorBidi" w:cstheme="majorBidi"/>
                <w:b/>
                <w:bCs/>
                <w:sz w:val="24"/>
                <w:szCs w:val="24"/>
                <w:u w:val="single"/>
              </w:rPr>
              <w:t xml:space="preserve">Dr. Majid Mushtaq </w:t>
            </w:r>
            <w:r>
              <w:rPr>
                <w:rFonts w:asciiTheme="majorBidi" w:hAnsiTheme="majorBidi" w:cstheme="majorBidi"/>
                <w:b/>
                <w:bCs/>
                <w:sz w:val="24"/>
                <w:szCs w:val="24"/>
                <w:u w:val="single"/>
              </w:rPr>
              <w:t>*</w:t>
            </w:r>
          </w:p>
          <w:p w:rsidR="00DB54CF" w:rsidRDefault="00DB54CF" w:rsidP="00DB54CF">
            <w:pPr>
              <w:rPr>
                <w:rFonts w:asciiTheme="majorBidi" w:hAnsiTheme="majorBidi" w:cstheme="majorBidi"/>
                <w:sz w:val="24"/>
                <w:szCs w:val="24"/>
              </w:rPr>
            </w:pPr>
            <w:r w:rsidRPr="009B12CE">
              <w:rPr>
                <w:rFonts w:asciiTheme="majorBidi" w:hAnsiTheme="majorBidi" w:cstheme="majorBidi"/>
                <w:sz w:val="24"/>
                <w:szCs w:val="24"/>
              </w:rPr>
              <w:t>Assistant Professor, Department of Urdu,</w:t>
            </w:r>
            <w:r>
              <w:rPr>
                <w:rFonts w:asciiTheme="majorBidi" w:hAnsiTheme="majorBidi" w:cstheme="majorBidi" w:hint="cs"/>
                <w:sz w:val="24"/>
                <w:szCs w:val="24"/>
                <w:rtl/>
              </w:rPr>
              <w:t xml:space="preserve"> </w:t>
            </w:r>
            <w:r w:rsidRPr="009B12CE">
              <w:rPr>
                <w:rFonts w:asciiTheme="majorBidi" w:hAnsiTheme="majorBidi" w:cstheme="majorBidi"/>
                <w:sz w:val="24"/>
                <w:szCs w:val="24"/>
              </w:rPr>
              <w:t>Govt. College University, Faisalabad.</w:t>
            </w:r>
          </w:p>
          <w:p w:rsidR="00DB54CF" w:rsidRDefault="00DB54CF" w:rsidP="00DB54CF">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Dr. Samiullah </w:t>
            </w:r>
          </w:p>
          <w:p w:rsidR="00DB54CF" w:rsidRDefault="00DB54CF" w:rsidP="00DB54CF">
            <w:pPr>
              <w:rPr>
                <w:rFonts w:asciiTheme="majorBidi" w:hAnsiTheme="majorBidi" w:cstheme="majorBidi"/>
                <w:sz w:val="24"/>
                <w:szCs w:val="24"/>
                <w:rtl/>
              </w:rPr>
            </w:pPr>
            <w:r w:rsidRPr="009B12CE">
              <w:rPr>
                <w:rFonts w:asciiTheme="majorBidi" w:hAnsiTheme="majorBidi" w:cstheme="majorBidi"/>
                <w:sz w:val="24"/>
                <w:szCs w:val="24"/>
              </w:rPr>
              <w:t xml:space="preserve">Assistant Professor, Department of </w:t>
            </w:r>
            <w:r>
              <w:rPr>
                <w:rFonts w:asciiTheme="majorBidi" w:hAnsiTheme="majorBidi" w:cstheme="majorBidi"/>
                <w:sz w:val="24"/>
                <w:szCs w:val="24"/>
              </w:rPr>
              <w:t>Persian</w:t>
            </w:r>
            <w:r w:rsidRPr="009B12CE">
              <w:rPr>
                <w:rFonts w:asciiTheme="majorBidi" w:hAnsiTheme="majorBidi" w:cstheme="majorBidi"/>
                <w:sz w:val="24"/>
                <w:szCs w:val="24"/>
              </w:rPr>
              <w:t>,</w:t>
            </w:r>
            <w:r>
              <w:rPr>
                <w:rFonts w:asciiTheme="majorBidi" w:hAnsiTheme="majorBidi" w:cstheme="majorBidi" w:hint="cs"/>
                <w:sz w:val="24"/>
                <w:szCs w:val="24"/>
                <w:rtl/>
              </w:rPr>
              <w:t xml:space="preserve"> </w:t>
            </w:r>
            <w:r w:rsidRPr="009B12CE">
              <w:rPr>
                <w:rFonts w:asciiTheme="majorBidi" w:hAnsiTheme="majorBidi" w:cstheme="majorBidi"/>
                <w:sz w:val="24"/>
                <w:szCs w:val="24"/>
              </w:rPr>
              <w:t>Govt. College University, Faisalabad</w:t>
            </w:r>
            <w:r>
              <w:rPr>
                <w:rFonts w:asciiTheme="majorBidi" w:hAnsiTheme="majorBidi" w:cstheme="majorBidi"/>
                <w:sz w:val="24"/>
                <w:szCs w:val="24"/>
              </w:rPr>
              <w:t>.</w:t>
            </w:r>
          </w:p>
          <w:p w:rsidR="00DB54CF" w:rsidRDefault="00DB54CF" w:rsidP="00DB54CF">
            <w:pPr>
              <w:rPr>
                <w:rFonts w:asciiTheme="majorBidi" w:hAnsiTheme="majorBidi" w:cstheme="majorBidi"/>
                <w:b/>
                <w:bCs/>
                <w:sz w:val="24"/>
                <w:szCs w:val="24"/>
                <w:u w:val="single"/>
              </w:rPr>
            </w:pPr>
            <w:r w:rsidRPr="009B12CE">
              <w:rPr>
                <w:rFonts w:asciiTheme="majorBidi" w:hAnsiTheme="majorBidi" w:cstheme="majorBidi"/>
                <w:b/>
                <w:bCs/>
                <w:sz w:val="24"/>
                <w:szCs w:val="24"/>
                <w:u w:val="single"/>
              </w:rPr>
              <w:t>Abdullah Raza</w:t>
            </w:r>
            <w:r>
              <w:rPr>
                <w:rFonts w:asciiTheme="majorBidi" w:hAnsiTheme="majorBidi" w:cstheme="majorBidi"/>
                <w:b/>
                <w:bCs/>
                <w:sz w:val="24"/>
                <w:szCs w:val="24"/>
                <w:u w:val="single"/>
              </w:rPr>
              <w:t xml:space="preserve"> </w:t>
            </w:r>
          </w:p>
          <w:p w:rsidR="009D5453" w:rsidRPr="00AB5396" w:rsidRDefault="00DB54CF" w:rsidP="00DB54CF">
            <w:pPr>
              <w:rPr>
                <w:rFonts w:asciiTheme="majorBidi" w:hAnsiTheme="majorBidi" w:cstheme="majorBidi"/>
                <w:sz w:val="24"/>
                <w:szCs w:val="24"/>
                <w:lang w:bidi="ur-PK"/>
              </w:rPr>
            </w:pPr>
            <w:r w:rsidRPr="009B12CE">
              <w:rPr>
                <w:rFonts w:asciiTheme="majorBidi" w:hAnsiTheme="majorBidi" w:cstheme="majorBidi"/>
                <w:sz w:val="24"/>
                <w:szCs w:val="24"/>
              </w:rPr>
              <w:t xml:space="preserve">Ph.D Scholar, Department of </w:t>
            </w:r>
            <w:r>
              <w:rPr>
                <w:rFonts w:asciiTheme="majorBidi" w:hAnsiTheme="majorBidi" w:cstheme="majorBidi"/>
                <w:sz w:val="24"/>
                <w:szCs w:val="24"/>
              </w:rPr>
              <w:t>Urdu</w:t>
            </w:r>
            <w:r w:rsidRPr="009B12CE">
              <w:rPr>
                <w:rFonts w:asciiTheme="majorBidi" w:hAnsiTheme="majorBidi" w:cstheme="majorBidi"/>
                <w:sz w:val="24"/>
                <w:szCs w:val="24"/>
              </w:rPr>
              <w:t>,</w:t>
            </w:r>
            <w:r>
              <w:rPr>
                <w:rFonts w:asciiTheme="majorBidi" w:hAnsiTheme="majorBidi" w:cstheme="majorBidi" w:hint="cs"/>
                <w:sz w:val="24"/>
                <w:szCs w:val="24"/>
                <w:rtl/>
              </w:rPr>
              <w:t xml:space="preserve"> </w:t>
            </w:r>
            <w:r w:rsidRPr="009B12CE">
              <w:rPr>
                <w:rFonts w:asciiTheme="majorBidi" w:hAnsiTheme="majorBidi" w:cstheme="majorBidi"/>
                <w:sz w:val="24"/>
                <w:szCs w:val="24"/>
              </w:rPr>
              <w:t xml:space="preserve">Govt. College University, </w:t>
            </w:r>
            <w:r w:rsidRPr="009B12CE">
              <w:rPr>
                <w:rFonts w:asciiTheme="majorBidi" w:hAnsiTheme="majorBidi" w:cstheme="majorBidi"/>
                <w:sz w:val="24"/>
                <w:szCs w:val="24"/>
              </w:rPr>
              <w:lastRenderedPageBreak/>
              <w:t>Faisalabad.</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 xml:space="preserve">Volume </w:t>
            </w:r>
          </w:p>
        </w:tc>
        <w:tc>
          <w:tcPr>
            <w:tcW w:w="6588" w:type="dxa"/>
          </w:tcPr>
          <w:p w:rsidR="009D5453" w:rsidRPr="00AB5396" w:rsidRDefault="009D5453" w:rsidP="009D5453">
            <w:pPr>
              <w:rPr>
                <w:rFonts w:ascii="Book Antiqua" w:hAnsi="Book Antiqua"/>
              </w:rPr>
            </w:pPr>
            <w:r w:rsidRPr="00AB5396">
              <w:rPr>
                <w:rFonts w:ascii="Book Antiqua" w:hAnsi="Book Antiqua"/>
              </w:rPr>
              <w:t>Volume: 5,  Issue :2</w:t>
            </w:r>
          </w:p>
        </w:tc>
      </w:tr>
    </w:tbl>
    <w:p w:rsidR="009D5453" w:rsidRDefault="009D5453" w:rsidP="00AB5396">
      <w:pPr>
        <w:spacing w:after="0" w:line="240" w:lineRule="auto"/>
        <w:jc w:val="center"/>
        <w:rPr>
          <w:rFonts w:ascii="Book Antiqua" w:hAnsi="Book Antiqua"/>
        </w:rPr>
      </w:pPr>
    </w:p>
    <w:p w:rsidR="009D5453" w:rsidRDefault="009D5453"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9D5453" w:rsidRPr="00AB5396" w:rsidTr="009D5453">
        <w:tc>
          <w:tcPr>
            <w:tcW w:w="1188" w:type="dxa"/>
          </w:tcPr>
          <w:p w:rsidR="009D5453" w:rsidRPr="00AB5396" w:rsidRDefault="009D5453" w:rsidP="009D5453">
            <w:pPr>
              <w:jc w:val="center"/>
              <w:rPr>
                <w:rFonts w:ascii="Book Antiqua" w:hAnsi="Book Antiqua"/>
              </w:rPr>
            </w:pPr>
            <w:r w:rsidRPr="00AB5396">
              <w:rPr>
                <w:rFonts w:ascii="Book Antiqua" w:hAnsi="Book Antiqua"/>
              </w:rPr>
              <w:t>Paper No</w:t>
            </w:r>
          </w:p>
        </w:tc>
        <w:tc>
          <w:tcPr>
            <w:tcW w:w="1800" w:type="dxa"/>
          </w:tcPr>
          <w:p w:rsidR="009D5453" w:rsidRPr="00AB5396" w:rsidRDefault="009D5453" w:rsidP="009D5453">
            <w:pPr>
              <w:jc w:val="center"/>
              <w:rPr>
                <w:rFonts w:ascii="Book Antiqua" w:hAnsi="Book Antiqua"/>
              </w:rPr>
            </w:pPr>
            <w:r w:rsidRPr="00AB5396">
              <w:rPr>
                <w:rFonts w:ascii="Book Antiqua" w:hAnsi="Book Antiqua"/>
              </w:rPr>
              <w:t xml:space="preserve">Title </w:t>
            </w:r>
          </w:p>
        </w:tc>
        <w:tc>
          <w:tcPr>
            <w:tcW w:w="6588" w:type="dxa"/>
          </w:tcPr>
          <w:p w:rsidR="009D5453" w:rsidRPr="00AB5396" w:rsidRDefault="00DC7514" w:rsidP="009D5453">
            <w:pPr>
              <w:jc w:val="center"/>
              <w:rPr>
                <w:rFonts w:asciiTheme="majorBidi" w:hAnsiTheme="majorBidi" w:cstheme="majorBidi"/>
                <w:b/>
                <w:bCs/>
                <w:color w:val="FF0000"/>
                <w:sz w:val="28"/>
                <w:szCs w:val="28"/>
                <w:rtl/>
              </w:rPr>
            </w:pPr>
            <w:r w:rsidRPr="00E513CF">
              <w:rPr>
                <w:rFonts w:ascii="Times New Roman" w:hAnsi="Times New Roman" w:cs="Times New Roman"/>
                <w:b/>
                <w:bCs/>
                <w:sz w:val="30"/>
                <w:szCs w:val="30"/>
                <w:lang w:bidi="ur-PK"/>
              </w:rPr>
              <w:t>Decline of Indian Civilization in Habib Tanveer's Play "Agra Bazaar"</w:t>
            </w:r>
          </w:p>
        </w:tc>
      </w:tr>
      <w:tr w:rsidR="009D5453" w:rsidRPr="00AB5396" w:rsidTr="009D5453">
        <w:tc>
          <w:tcPr>
            <w:tcW w:w="1188" w:type="dxa"/>
            <w:vMerge w:val="restart"/>
          </w:tcPr>
          <w:p w:rsidR="009D5453" w:rsidRPr="00AB5396" w:rsidRDefault="00DB54CF" w:rsidP="009D5453">
            <w:pPr>
              <w:jc w:val="center"/>
              <w:rPr>
                <w:rFonts w:ascii="Book Antiqua" w:hAnsi="Book Antiqua"/>
              </w:rPr>
            </w:pPr>
            <w:r>
              <w:rPr>
                <w:rFonts w:ascii="Book Antiqua" w:hAnsi="Book Antiqua"/>
              </w:rPr>
              <w:t>23</w:t>
            </w:r>
          </w:p>
        </w:tc>
        <w:tc>
          <w:tcPr>
            <w:tcW w:w="1800" w:type="dxa"/>
          </w:tcPr>
          <w:p w:rsidR="009D5453" w:rsidRPr="00AB5396" w:rsidRDefault="009D5453" w:rsidP="009D5453">
            <w:pPr>
              <w:jc w:val="center"/>
              <w:rPr>
                <w:rFonts w:ascii="Book Antiqua" w:hAnsi="Book Antiqua"/>
              </w:rPr>
            </w:pPr>
            <w:r w:rsidRPr="00AB5396">
              <w:rPr>
                <w:rFonts w:ascii="Book Antiqua" w:hAnsi="Book Antiqua"/>
              </w:rPr>
              <w:t>Abstract</w:t>
            </w:r>
          </w:p>
        </w:tc>
        <w:tc>
          <w:tcPr>
            <w:tcW w:w="6588" w:type="dxa"/>
          </w:tcPr>
          <w:p w:rsidR="009D5453" w:rsidRPr="00DC7514" w:rsidRDefault="00DC7514" w:rsidP="00DC7514">
            <w:pPr>
              <w:jc w:val="both"/>
              <w:rPr>
                <w:rFonts w:ascii="Times New Roman" w:eastAsia="Times New Roman" w:hAnsi="Times New Roman" w:cs="Times New Roman"/>
                <w:sz w:val="24"/>
                <w:szCs w:val="24"/>
                <w:rtl/>
              </w:rPr>
            </w:pPr>
            <w:r w:rsidRPr="00E513CF">
              <w:rPr>
                <w:rFonts w:ascii="Times New Roman" w:eastAsia="Times New Roman" w:hAnsi="Times New Roman" w:cs="Times New Roman"/>
                <w:sz w:val="24"/>
                <w:szCs w:val="24"/>
              </w:rPr>
              <w:t>Drama is an ancient and popular genre of literature, it has immense popularity in almost all languages of the world. Genre drama gained its popularity due to the explanations given by Aristotle and Bharata Mini. All the classical dramatists used the same principles of drama in their plays. In the West itself, writers from ancient times followed the principles presented by Aristotle. But in the second decade of the nineteenth century, the famous German dramatist Bertolt Brecht, deviating from the principles created by Aristotle, presented a new principle of dramas, "Epic Theatre" in plays. It became very popular and a new revolution was born in the world of drama and experiments were started in writing plays using this technique of Brecht in different languages. Plays were also written in Urdu inspired by this technique of Brecht. The early effects of which we find in the plays of progressive writers. But the most important and popular name among those who introduced Brecht's technique to the Urdu class in the true sense is that of Habib Tanveer.</w:t>
            </w:r>
            <w:r>
              <w:rPr>
                <w:rFonts w:ascii="Times New Roman" w:eastAsia="Times New Roman" w:hAnsi="Times New Roman" w:cs="Times New Roman"/>
                <w:sz w:val="24"/>
                <w:szCs w:val="24"/>
              </w:rPr>
              <w:t xml:space="preserve"> </w:t>
            </w:r>
            <w:r w:rsidRPr="00E513CF">
              <w:rPr>
                <w:rFonts w:ascii="Times New Roman" w:eastAsia="Times New Roman" w:hAnsi="Times New Roman" w:cs="Times New Roman"/>
                <w:sz w:val="24"/>
                <w:szCs w:val="24"/>
              </w:rPr>
              <w:t>His drama "Agra Bazaar" is the first Urdu drama to introduce the epic theater technique. Through this play, Habib Tanveer has started regular dramatization in Urdu.</w:t>
            </w:r>
            <w:r>
              <w:rPr>
                <w:rFonts w:ascii="Times New Roman" w:eastAsia="Times New Roman" w:hAnsi="Times New Roman" w:cs="Times New Roman"/>
                <w:sz w:val="24"/>
                <w:szCs w:val="24"/>
              </w:rPr>
              <w:t xml:space="preserve"> </w:t>
            </w:r>
            <w:r w:rsidRPr="00E513CF">
              <w:rPr>
                <w:rFonts w:ascii="Times New Roman" w:eastAsia="Times New Roman" w:hAnsi="Times New Roman" w:cs="Times New Roman"/>
                <w:sz w:val="24"/>
                <w:szCs w:val="24"/>
              </w:rPr>
              <w:t>Agra Bazaar is the milestone in the history of modern Indian theater or Urdu drama from where Urdu drama begins its journey to a new era of modernity. This drama is considered to be the link between classical and modern drama as it uses classical drama as well as modern drama techniques. The impression left in a stage presentation fade with the passage of time, but that is not the case with Agra Bazaar. Because along with changing times, Habib Tanveer has made many changes in its plot and stories to make it more interesting and meaningful</w:t>
            </w:r>
            <w:r w:rsidRPr="009B12CE">
              <w:rPr>
                <w:rFonts w:ascii="Times New Roman" w:eastAsia="Times New Roman" w:hAnsi="Times New Roman" w:cs="Times New Roman"/>
                <w:sz w:val="24"/>
                <w:szCs w:val="24"/>
              </w:rPr>
              <w:t>.</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Page No</w:t>
            </w:r>
          </w:p>
        </w:tc>
        <w:tc>
          <w:tcPr>
            <w:tcW w:w="6588" w:type="dxa"/>
          </w:tcPr>
          <w:p w:rsidR="009D5453" w:rsidRPr="00AB5396" w:rsidRDefault="00DC7514" w:rsidP="009D5453">
            <w:pPr>
              <w:rPr>
                <w:rFonts w:ascii="Book Antiqua" w:hAnsi="Book Antiqua"/>
              </w:rPr>
            </w:pPr>
            <w:r>
              <w:rPr>
                <w:rFonts w:ascii="Book Antiqua" w:hAnsi="Book Antiqua"/>
              </w:rPr>
              <w:t>315-329</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Key Words</w:t>
            </w:r>
          </w:p>
        </w:tc>
        <w:tc>
          <w:tcPr>
            <w:tcW w:w="6588" w:type="dxa"/>
          </w:tcPr>
          <w:p w:rsidR="009D5453" w:rsidRPr="00AB5396" w:rsidRDefault="00DC7514" w:rsidP="009D5453">
            <w:pPr>
              <w:jc w:val="both"/>
              <w:rPr>
                <w:rFonts w:ascii="Times New Roman" w:hAnsi="Times New Roman" w:cs="Times New Roman"/>
                <w:sz w:val="24"/>
                <w:szCs w:val="24"/>
              </w:rPr>
            </w:pPr>
            <w:r w:rsidRPr="00E513CF">
              <w:rPr>
                <w:rFonts w:ascii="Monotype Corsiva" w:hAnsi="Monotype Corsiva" w:cs="Times New Roman"/>
                <w:sz w:val="24"/>
                <w:szCs w:val="24"/>
              </w:rPr>
              <w:t>Drama, new revolution, experiments, using new technique of Brecht, different languages, new era of modernity, classical and modern, plot, interesting &amp; meaningful.</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Authors</w:t>
            </w:r>
          </w:p>
        </w:tc>
        <w:tc>
          <w:tcPr>
            <w:tcW w:w="6588" w:type="dxa"/>
          </w:tcPr>
          <w:p w:rsidR="00DC7514" w:rsidRDefault="00DC7514" w:rsidP="00DC7514">
            <w:pPr>
              <w:rPr>
                <w:rFonts w:asciiTheme="majorBidi" w:hAnsiTheme="majorBidi" w:cstheme="majorBidi"/>
                <w:b/>
                <w:bCs/>
                <w:sz w:val="24"/>
                <w:szCs w:val="24"/>
                <w:u w:val="single"/>
              </w:rPr>
            </w:pPr>
            <w:r w:rsidRPr="00E513CF">
              <w:rPr>
                <w:rFonts w:asciiTheme="majorBidi" w:hAnsiTheme="majorBidi" w:cstheme="majorBidi"/>
                <w:b/>
                <w:bCs/>
                <w:sz w:val="24"/>
                <w:szCs w:val="24"/>
                <w:u w:val="single"/>
              </w:rPr>
              <w:t xml:space="preserve">Shamaila Bibi </w:t>
            </w:r>
          </w:p>
          <w:p w:rsidR="00DC7514" w:rsidRDefault="00DC7514" w:rsidP="00DC7514">
            <w:pPr>
              <w:rPr>
                <w:rFonts w:asciiTheme="majorBidi" w:hAnsiTheme="majorBidi" w:cstheme="majorBidi"/>
                <w:sz w:val="24"/>
                <w:szCs w:val="24"/>
              </w:rPr>
            </w:pPr>
            <w:r w:rsidRPr="00E513CF">
              <w:rPr>
                <w:rFonts w:asciiTheme="majorBidi" w:hAnsiTheme="majorBidi" w:cstheme="majorBidi"/>
                <w:sz w:val="24"/>
                <w:szCs w:val="24"/>
              </w:rPr>
              <w:t>Ph.D. Scholar, GC Women University, Sialkot</w:t>
            </w:r>
            <w:r w:rsidRPr="009B12CE">
              <w:rPr>
                <w:rFonts w:asciiTheme="majorBidi" w:hAnsiTheme="majorBidi" w:cstheme="majorBidi"/>
                <w:sz w:val="24"/>
                <w:szCs w:val="24"/>
              </w:rPr>
              <w:t>.</w:t>
            </w:r>
          </w:p>
          <w:p w:rsidR="00DC7514" w:rsidRDefault="00DC7514" w:rsidP="00DC7514">
            <w:pPr>
              <w:rPr>
                <w:rFonts w:asciiTheme="majorBidi" w:hAnsiTheme="majorBidi" w:cstheme="majorBidi"/>
                <w:b/>
                <w:bCs/>
                <w:sz w:val="24"/>
                <w:szCs w:val="24"/>
                <w:u w:val="single"/>
              </w:rPr>
            </w:pPr>
            <w:r w:rsidRPr="00E513CF">
              <w:rPr>
                <w:rFonts w:asciiTheme="majorBidi" w:hAnsiTheme="majorBidi" w:cstheme="majorBidi"/>
                <w:b/>
                <w:bCs/>
                <w:sz w:val="24"/>
                <w:szCs w:val="24"/>
                <w:u w:val="single"/>
              </w:rPr>
              <w:t>Dr. Tahir Abbas Tayib</w:t>
            </w:r>
            <w:r>
              <w:rPr>
                <w:rFonts w:asciiTheme="majorBidi" w:hAnsiTheme="majorBidi" w:cstheme="majorBidi"/>
                <w:b/>
                <w:bCs/>
                <w:sz w:val="24"/>
                <w:szCs w:val="24"/>
                <w:u w:val="single"/>
              </w:rPr>
              <w:t xml:space="preserve"> </w:t>
            </w:r>
          </w:p>
          <w:p w:rsidR="009D5453" w:rsidRPr="00AB5396" w:rsidRDefault="00DC7514" w:rsidP="00DC7514">
            <w:pPr>
              <w:rPr>
                <w:rFonts w:asciiTheme="majorBidi" w:hAnsiTheme="majorBidi" w:cstheme="majorBidi"/>
                <w:sz w:val="24"/>
                <w:szCs w:val="24"/>
              </w:rPr>
            </w:pPr>
            <w:r w:rsidRPr="00E513CF">
              <w:rPr>
                <w:rFonts w:asciiTheme="majorBidi" w:hAnsiTheme="majorBidi" w:cstheme="majorBidi"/>
                <w:sz w:val="24"/>
                <w:szCs w:val="24"/>
              </w:rPr>
              <w:t>Assistant Professor, GC Women University, Sialkot</w:t>
            </w:r>
            <w:r w:rsidRPr="009B12CE">
              <w:rPr>
                <w:rFonts w:asciiTheme="majorBidi" w:hAnsiTheme="majorBidi" w:cstheme="majorBidi"/>
                <w:sz w:val="24"/>
                <w:szCs w:val="24"/>
              </w:rPr>
              <w:t>.</w:t>
            </w:r>
          </w:p>
        </w:tc>
      </w:tr>
      <w:tr w:rsidR="009D5453" w:rsidRPr="00AB5396" w:rsidTr="009D5453">
        <w:tc>
          <w:tcPr>
            <w:tcW w:w="1188" w:type="dxa"/>
            <w:vMerge/>
          </w:tcPr>
          <w:p w:rsidR="009D5453" w:rsidRPr="00AB5396" w:rsidRDefault="009D5453" w:rsidP="009D5453">
            <w:pPr>
              <w:jc w:val="center"/>
              <w:rPr>
                <w:rFonts w:ascii="Book Antiqua" w:hAnsi="Book Antiqua"/>
              </w:rPr>
            </w:pPr>
          </w:p>
        </w:tc>
        <w:tc>
          <w:tcPr>
            <w:tcW w:w="1800" w:type="dxa"/>
          </w:tcPr>
          <w:p w:rsidR="009D5453" w:rsidRPr="00AB5396" w:rsidRDefault="009D5453" w:rsidP="009D5453">
            <w:pPr>
              <w:jc w:val="center"/>
              <w:rPr>
                <w:rFonts w:ascii="Book Antiqua" w:hAnsi="Book Antiqua"/>
              </w:rPr>
            </w:pPr>
            <w:r w:rsidRPr="00AB5396">
              <w:rPr>
                <w:rFonts w:ascii="Book Antiqua" w:hAnsi="Book Antiqua"/>
              </w:rPr>
              <w:t xml:space="preserve">Volume </w:t>
            </w:r>
          </w:p>
        </w:tc>
        <w:tc>
          <w:tcPr>
            <w:tcW w:w="6588" w:type="dxa"/>
          </w:tcPr>
          <w:p w:rsidR="009D5453" w:rsidRPr="00AB5396" w:rsidRDefault="009D5453" w:rsidP="009D5453">
            <w:pPr>
              <w:rPr>
                <w:rFonts w:ascii="Book Antiqua" w:hAnsi="Book Antiqua"/>
              </w:rPr>
            </w:pPr>
            <w:r w:rsidRPr="00AB5396">
              <w:rPr>
                <w:rFonts w:ascii="Book Antiqua" w:hAnsi="Book Antiqua"/>
              </w:rPr>
              <w:t>Volume: 5,  Issue :2</w:t>
            </w:r>
          </w:p>
        </w:tc>
      </w:tr>
    </w:tbl>
    <w:p w:rsidR="009D5453" w:rsidRDefault="009D5453" w:rsidP="00AB5396">
      <w:pPr>
        <w:spacing w:after="0" w:line="240" w:lineRule="auto"/>
        <w:jc w:val="center"/>
        <w:rPr>
          <w:rFonts w:ascii="Book Antiqua" w:hAnsi="Book Antiqua"/>
        </w:rPr>
      </w:pPr>
    </w:p>
    <w:p w:rsidR="002332F5" w:rsidRDefault="002332F5"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DB54CF" w:rsidRPr="00AB5396" w:rsidTr="000E37D9">
        <w:tc>
          <w:tcPr>
            <w:tcW w:w="1188" w:type="dxa"/>
          </w:tcPr>
          <w:p w:rsidR="00DB54CF" w:rsidRPr="00AB5396" w:rsidRDefault="00DB54CF" w:rsidP="000E37D9">
            <w:pPr>
              <w:jc w:val="center"/>
              <w:rPr>
                <w:rFonts w:ascii="Book Antiqua" w:hAnsi="Book Antiqua"/>
              </w:rPr>
            </w:pPr>
            <w:r w:rsidRPr="00AB5396">
              <w:rPr>
                <w:rFonts w:ascii="Book Antiqua" w:hAnsi="Book Antiqua"/>
              </w:rPr>
              <w:t>Paper No</w:t>
            </w:r>
          </w:p>
        </w:tc>
        <w:tc>
          <w:tcPr>
            <w:tcW w:w="1800" w:type="dxa"/>
          </w:tcPr>
          <w:p w:rsidR="00DB54CF" w:rsidRPr="00AB5396" w:rsidRDefault="00DB54CF" w:rsidP="000E37D9">
            <w:pPr>
              <w:jc w:val="center"/>
              <w:rPr>
                <w:rFonts w:ascii="Book Antiqua" w:hAnsi="Book Antiqua"/>
              </w:rPr>
            </w:pPr>
            <w:r w:rsidRPr="00AB5396">
              <w:rPr>
                <w:rFonts w:ascii="Book Antiqua" w:hAnsi="Book Antiqua"/>
              </w:rPr>
              <w:t xml:space="preserve">Title </w:t>
            </w:r>
          </w:p>
        </w:tc>
        <w:tc>
          <w:tcPr>
            <w:tcW w:w="6588" w:type="dxa"/>
          </w:tcPr>
          <w:p w:rsidR="00DB54CF" w:rsidRPr="00AB5396" w:rsidRDefault="002332F5" w:rsidP="000E37D9">
            <w:pPr>
              <w:jc w:val="center"/>
              <w:rPr>
                <w:rFonts w:asciiTheme="majorBidi" w:hAnsiTheme="majorBidi" w:cstheme="majorBidi"/>
                <w:b/>
                <w:bCs/>
                <w:color w:val="FF0000"/>
                <w:sz w:val="28"/>
                <w:szCs w:val="28"/>
                <w:rtl/>
              </w:rPr>
            </w:pPr>
            <w:r w:rsidRPr="00823047">
              <w:rPr>
                <w:rFonts w:ascii="Times New Roman" w:hAnsi="Times New Roman" w:cs="Times New Roman"/>
                <w:b/>
                <w:bCs/>
                <w:sz w:val="30"/>
                <w:szCs w:val="30"/>
                <w:lang w:bidi="ur-PK"/>
              </w:rPr>
              <w:t>Critical Theories of Kaifi (According to Kaifiyah)</w:t>
            </w:r>
          </w:p>
        </w:tc>
      </w:tr>
      <w:tr w:rsidR="00DB54CF" w:rsidRPr="00AB5396" w:rsidTr="000E37D9">
        <w:tc>
          <w:tcPr>
            <w:tcW w:w="1188" w:type="dxa"/>
            <w:vMerge w:val="restart"/>
          </w:tcPr>
          <w:p w:rsidR="00DB54CF" w:rsidRPr="00AB5396" w:rsidRDefault="002332F5" w:rsidP="000E37D9">
            <w:pPr>
              <w:jc w:val="center"/>
              <w:rPr>
                <w:rFonts w:ascii="Book Antiqua" w:hAnsi="Book Antiqua"/>
              </w:rPr>
            </w:pPr>
            <w:r>
              <w:rPr>
                <w:rFonts w:ascii="Book Antiqua" w:hAnsi="Book Antiqua"/>
              </w:rPr>
              <w:t>24</w:t>
            </w:r>
          </w:p>
        </w:tc>
        <w:tc>
          <w:tcPr>
            <w:tcW w:w="1800" w:type="dxa"/>
          </w:tcPr>
          <w:p w:rsidR="00DB54CF" w:rsidRPr="00AB5396" w:rsidRDefault="00DB54CF" w:rsidP="000E37D9">
            <w:pPr>
              <w:jc w:val="center"/>
              <w:rPr>
                <w:rFonts w:ascii="Book Antiqua" w:hAnsi="Book Antiqua"/>
              </w:rPr>
            </w:pPr>
            <w:r w:rsidRPr="00AB5396">
              <w:rPr>
                <w:rFonts w:ascii="Book Antiqua" w:hAnsi="Book Antiqua"/>
              </w:rPr>
              <w:t>Abstract</w:t>
            </w:r>
          </w:p>
        </w:tc>
        <w:tc>
          <w:tcPr>
            <w:tcW w:w="6588" w:type="dxa"/>
          </w:tcPr>
          <w:p w:rsidR="00DB54CF" w:rsidRPr="00AB5396" w:rsidRDefault="002332F5" w:rsidP="000E37D9">
            <w:pPr>
              <w:jc w:val="both"/>
              <w:rPr>
                <w:rFonts w:ascii="Times New Roman" w:hAnsi="Times New Roman" w:cs="Times New Roman"/>
                <w:sz w:val="24"/>
                <w:szCs w:val="24"/>
                <w:rtl/>
              </w:rPr>
            </w:pPr>
            <w:r w:rsidRPr="00823047">
              <w:rPr>
                <w:rFonts w:ascii="Times New Roman" w:eastAsia="Times New Roman" w:hAnsi="Times New Roman" w:cs="Times New Roman"/>
                <w:sz w:val="24"/>
                <w:szCs w:val="24"/>
              </w:rPr>
              <w:t xml:space="preserve">Pandit Brij Mohan Dattatreya Kaifi is a well-known Urdu </w:t>
            </w:r>
            <w:r w:rsidRPr="00823047">
              <w:rPr>
                <w:rFonts w:ascii="Times New Roman" w:eastAsia="Times New Roman" w:hAnsi="Times New Roman" w:cs="Times New Roman"/>
                <w:sz w:val="24"/>
                <w:szCs w:val="24"/>
              </w:rPr>
              <w:lastRenderedPageBreak/>
              <w:t xml:space="preserve">researcher, critique and linguistic. He proposed his critical opinions about linguistics and poetry in the book “Kaifiyah”. He believes on objective, scientific and logical criticism and these perspectives reflects his own theoretical and practical critics. Social perspective reflects in his critical theories and writings.  He has a full grip on the fields of his discussion for instance linguistics, grammar and the poetics of poetry. His critical writing style is logical, objective and easy to understand. He builds his own concepts of view by emerging the traditional rules and modern methods. He doesn’t believe to follow a specific school of thought about any argument; instead, he develops his own opinion by keeping the aspects of multiple </w:t>
            </w:r>
            <w:r w:rsidR="00264476" w:rsidRPr="00823047">
              <w:rPr>
                <w:rFonts w:ascii="Times New Roman" w:eastAsia="Times New Roman" w:hAnsi="Times New Roman" w:cs="Times New Roman"/>
                <w:sz w:val="24"/>
                <w:szCs w:val="24"/>
              </w:rPr>
              <w:t>schools</w:t>
            </w:r>
            <w:r w:rsidRPr="00823047">
              <w:rPr>
                <w:rFonts w:ascii="Times New Roman" w:eastAsia="Times New Roman" w:hAnsi="Times New Roman" w:cs="Times New Roman"/>
                <w:sz w:val="24"/>
                <w:szCs w:val="24"/>
              </w:rPr>
              <w:t xml:space="preserve"> of thoughts in his eyes.</w:t>
            </w:r>
          </w:p>
        </w:tc>
      </w:tr>
      <w:tr w:rsidR="00DB54CF" w:rsidRPr="00AB5396" w:rsidTr="000E37D9">
        <w:tc>
          <w:tcPr>
            <w:tcW w:w="1188" w:type="dxa"/>
            <w:vMerge/>
          </w:tcPr>
          <w:p w:rsidR="00DB54CF" w:rsidRPr="00AB5396" w:rsidRDefault="00DB54CF" w:rsidP="000E37D9">
            <w:pPr>
              <w:jc w:val="center"/>
              <w:rPr>
                <w:rFonts w:ascii="Book Antiqua" w:hAnsi="Book Antiqua"/>
              </w:rPr>
            </w:pPr>
          </w:p>
        </w:tc>
        <w:tc>
          <w:tcPr>
            <w:tcW w:w="1800" w:type="dxa"/>
          </w:tcPr>
          <w:p w:rsidR="00DB54CF" w:rsidRPr="00AB5396" w:rsidRDefault="00DB54CF" w:rsidP="000E37D9">
            <w:pPr>
              <w:jc w:val="center"/>
              <w:rPr>
                <w:rFonts w:ascii="Book Antiqua" w:hAnsi="Book Antiqua"/>
              </w:rPr>
            </w:pPr>
            <w:r w:rsidRPr="00AB5396">
              <w:rPr>
                <w:rFonts w:ascii="Book Antiqua" w:hAnsi="Book Antiqua"/>
              </w:rPr>
              <w:t>Page No</w:t>
            </w:r>
          </w:p>
        </w:tc>
        <w:tc>
          <w:tcPr>
            <w:tcW w:w="6588" w:type="dxa"/>
          </w:tcPr>
          <w:p w:rsidR="00DB54CF" w:rsidRPr="00AB5396" w:rsidRDefault="002332F5" w:rsidP="000E37D9">
            <w:pPr>
              <w:rPr>
                <w:rFonts w:ascii="Book Antiqua" w:hAnsi="Book Antiqua"/>
              </w:rPr>
            </w:pPr>
            <w:r>
              <w:rPr>
                <w:rFonts w:ascii="Book Antiqua" w:hAnsi="Book Antiqua"/>
              </w:rPr>
              <w:t>330-</w:t>
            </w:r>
            <w:r w:rsidR="00264476">
              <w:rPr>
                <w:rFonts w:ascii="Book Antiqua" w:hAnsi="Book Antiqua"/>
              </w:rPr>
              <w:t>352</w:t>
            </w:r>
          </w:p>
        </w:tc>
      </w:tr>
      <w:tr w:rsidR="00DB54CF" w:rsidRPr="00AB5396" w:rsidTr="000E37D9">
        <w:tc>
          <w:tcPr>
            <w:tcW w:w="1188" w:type="dxa"/>
            <w:vMerge/>
          </w:tcPr>
          <w:p w:rsidR="00DB54CF" w:rsidRPr="00AB5396" w:rsidRDefault="00DB54CF" w:rsidP="000E37D9">
            <w:pPr>
              <w:jc w:val="center"/>
              <w:rPr>
                <w:rFonts w:ascii="Book Antiqua" w:hAnsi="Book Antiqua"/>
              </w:rPr>
            </w:pPr>
          </w:p>
        </w:tc>
        <w:tc>
          <w:tcPr>
            <w:tcW w:w="1800" w:type="dxa"/>
          </w:tcPr>
          <w:p w:rsidR="00DB54CF" w:rsidRPr="00AB5396" w:rsidRDefault="00DB54CF" w:rsidP="000E37D9">
            <w:pPr>
              <w:jc w:val="center"/>
              <w:rPr>
                <w:rFonts w:ascii="Book Antiqua" w:hAnsi="Book Antiqua"/>
              </w:rPr>
            </w:pPr>
            <w:r w:rsidRPr="00AB5396">
              <w:rPr>
                <w:rFonts w:ascii="Book Antiqua" w:hAnsi="Book Antiqua"/>
              </w:rPr>
              <w:t>Key Words</w:t>
            </w:r>
          </w:p>
        </w:tc>
        <w:tc>
          <w:tcPr>
            <w:tcW w:w="6588" w:type="dxa"/>
          </w:tcPr>
          <w:p w:rsidR="00DB54CF" w:rsidRPr="00AB5396" w:rsidRDefault="002332F5" w:rsidP="000E37D9">
            <w:pPr>
              <w:jc w:val="both"/>
              <w:rPr>
                <w:rFonts w:ascii="Times New Roman" w:hAnsi="Times New Roman" w:cs="Times New Roman"/>
                <w:sz w:val="24"/>
                <w:szCs w:val="24"/>
              </w:rPr>
            </w:pPr>
            <w:r w:rsidRPr="00823047">
              <w:rPr>
                <w:rFonts w:ascii="Monotype Corsiva" w:hAnsi="Monotype Corsiva" w:cs="Times New Roman"/>
                <w:sz w:val="24"/>
                <w:szCs w:val="24"/>
              </w:rPr>
              <w:t>Linguistics, Poetical, Critical, Socio-aspect, Logical, Scientific, Objective, Modern, Traditional.</w:t>
            </w:r>
          </w:p>
        </w:tc>
      </w:tr>
      <w:tr w:rsidR="00DB54CF" w:rsidRPr="00AB5396" w:rsidTr="000E37D9">
        <w:tc>
          <w:tcPr>
            <w:tcW w:w="1188" w:type="dxa"/>
            <w:vMerge/>
          </w:tcPr>
          <w:p w:rsidR="00DB54CF" w:rsidRPr="00AB5396" w:rsidRDefault="00DB54CF" w:rsidP="000E37D9">
            <w:pPr>
              <w:jc w:val="center"/>
              <w:rPr>
                <w:rFonts w:ascii="Book Antiqua" w:hAnsi="Book Antiqua"/>
              </w:rPr>
            </w:pPr>
          </w:p>
        </w:tc>
        <w:tc>
          <w:tcPr>
            <w:tcW w:w="1800" w:type="dxa"/>
          </w:tcPr>
          <w:p w:rsidR="00DB54CF" w:rsidRPr="00AB5396" w:rsidRDefault="00DB54CF" w:rsidP="000E37D9">
            <w:pPr>
              <w:jc w:val="center"/>
              <w:rPr>
                <w:rFonts w:ascii="Book Antiqua" w:hAnsi="Book Antiqua"/>
              </w:rPr>
            </w:pPr>
            <w:r w:rsidRPr="00AB5396">
              <w:rPr>
                <w:rFonts w:ascii="Book Antiqua" w:hAnsi="Book Antiqua"/>
              </w:rPr>
              <w:t>Authors</w:t>
            </w:r>
          </w:p>
        </w:tc>
        <w:tc>
          <w:tcPr>
            <w:tcW w:w="6588" w:type="dxa"/>
          </w:tcPr>
          <w:p w:rsidR="002332F5" w:rsidRDefault="002332F5" w:rsidP="002332F5">
            <w:pPr>
              <w:rPr>
                <w:rFonts w:asciiTheme="majorBidi" w:hAnsiTheme="majorBidi" w:cstheme="majorBidi"/>
                <w:b/>
                <w:bCs/>
                <w:sz w:val="24"/>
                <w:szCs w:val="24"/>
                <w:u w:val="single"/>
              </w:rPr>
            </w:pPr>
            <w:r w:rsidRPr="00823047">
              <w:rPr>
                <w:rFonts w:asciiTheme="majorBidi" w:hAnsiTheme="majorBidi" w:cstheme="majorBidi"/>
                <w:b/>
                <w:bCs/>
                <w:sz w:val="24"/>
                <w:szCs w:val="24"/>
                <w:u w:val="single"/>
              </w:rPr>
              <w:t>Hala Ameena Ali</w:t>
            </w:r>
          </w:p>
          <w:p w:rsidR="00DB54CF" w:rsidRPr="00AB5396" w:rsidRDefault="002332F5" w:rsidP="002332F5">
            <w:pPr>
              <w:rPr>
                <w:rFonts w:asciiTheme="majorBidi" w:hAnsiTheme="majorBidi" w:cstheme="majorBidi"/>
                <w:sz w:val="24"/>
                <w:szCs w:val="24"/>
              </w:rPr>
            </w:pPr>
            <w:r w:rsidRPr="00823047">
              <w:rPr>
                <w:rFonts w:asciiTheme="majorBidi" w:hAnsiTheme="majorBidi" w:cstheme="majorBidi"/>
                <w:sz w:val="24"/>
                <w:szCs w:val="24"/>
              </w:rPr>
              <w:t>Research Scholar-PhD Urdu, International Islamic University, Islamabad</w:t>
            </w:r>
            <w:r w:rsidRPr="009B12CE">
              <w:rPr>
                <w:rFonts w:asciiTheme="majorBidi" w:hAnsiTheme="majorBidi" w:cstheme="majorBidi"/>
                <w:sz w:val="24"/>
                <w:szCs w:val="24"/>
              </w:rPr>
              <w:t>.</w:t>
            </w:r>
          </w:p>
        </w:tc>
      </w:tr>
      <w:tr w:rsidR="00DB54CF" w:rsidRPr="00AB5396" w:rsidTr="000E37D9">
        <w:tc>
          <w:tcPr>
            <w:tcW w:w="1188" w:type="dxa"/>
            <w:vMerge/>
          </w:tcPr>
          <w:p w:rsidR="00DB54CF" w:rsidRPr="00AB5396" w:rsidRDefault="00DB54CF" w:rsidP="000E37D9">
            <w:pPr>
              <w:jc w:val="center"/>
              <w:rPr>
                <w:rFonts w:ascii="Book Antiqua" w:hAnsi="Book Antiqua"/>
              </w:rPr>
            </w:pPr>
          </w:p>
        </w:tc>
        <w:tc>
          <w:tcPr>
            <w:tcW w:w="1800" w:type="dxa"/>
          </w:tcPr>
          <w:p w:rsidR="00DB54CF" w:rsidRPr="00AB5396" w:rsidRDefault="00DB54CF" w:rsidP="000E37D9">
            <w:pPr>
              <w:jc w:val="center"/>
              <w:rPr>
                <w:rFonts w:ascii="Book Antiqua" w:hAnsi="Book Antiqua"/>
              </w:rPr>
            </w:pPr>
            <w:r w:rsidRPr="00AB5396">
              <w:rPr>
                <w:rFonts w:ascii="Book Antiqua" w:hAnsi="Book Antiqua"/>
              </w:rPr>
              <w:t xml:space="preserve">Volume </w:t>
            </w:r>
          </w:p>
        </w:tc>
        <w:tc>
          <w:tcPr>
            <w:tcW w:w="6588" w:type="dxa"/>
          </w:tcPr>
          <w:p w:rsidR="00DB54CF" w:rsidRPr="00AB5396" w:rsidRDefault="00DB54CF" w:rsidP="000E37D9">
            <w:pPr>
              <w:rPr>
                <w:rFonts w:ascii="Book Antiqua" w:hAnsi="Book Antiqua"/>
              </w:rPr>
            </w:pPr>
            <w:r w:rsidRPr="00AB5396">
              <w:rPr>
                <w:rFonts w:ascii="Book Antiqua" w:hAnsi="Book Antiqua"/>
              </w:rPr>
              <w:t>Volume: 5,  Issue :2</w:t>
            </w:r>
          </w:p>
        </w:tc>
      </w:tr>
    </w:tbl>
    <w:p w:rsidR="00DB54CF" w:rsidRDefault="00DB54CF"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4"/>
        <w:gridCol w:w="1757"/>
        <w:gridCol w:w="6322"/>
      </w:tblGrid>
      <w:tr w:rsidR="002332F5" w:rsidRPr="00AB5396" w:rsidTr="000E37D9">
        <w:tc>
          <w:tcPr>
            <w:tcW w:w="1188" w:type="dxa"/>
          </w:tcPr>
          <w:p w:rsidR="002332F5" w:rsidRPr="00AB5396" w:rsidRDefault="002332F5" w:rsidP="000E37D9">
            <w:pPr>
              <w:jc w:val="center"/>
              <w:rPr>
                <w:rFonts w:ascii="Book Antiqua" w:hAnsi="Book Antiqua"/>
              </w:rPr>
            </w:pPr>
            <w:r w:rsidRPr="00AB5396">
              <w:rPr>
                <w:rFonts w:ascii="Book Antiqua" w:hAnsi="Book Antiqua"/>
              </w:rPr>
              <w:t>Paper No</w:t>
            </w:r>
          </w:p>
        </w:tc>
        <w:tc>
          <w:tcPr>
            <w:tcW w:w="1800" w:type="dxa"/>
          </w:tcPr>
          <w:p w:rsidR="002332F5" w:rsidRPr="00AB5396" w:rsidRDefault="002332F5" w:rsidP="000E37D9">
            <w:pPr>
              <w:jc w:val="center"/>
              <w:rPr>
                <w:rFonts w:ascii="Book Antiqua" w:hAnsi="Book Antiqua"/>
              </w:rPr>
            </w:pPr>
            <w:r w:rsidRPr="00AB5396">
              <w:rPr>
                <w:rFonts w:ascii="Book Antiqua" w:hAnsi="Book Antiqua"/>
              </w:rPr>
              <w:t xml:space="preserve">Title </w:t>
            </w:r>
          </w:p>
        </w:tc>
        <w:tc>
          <w:tcPr>
            <w:tcW w:w="6588" w:type="dxa"/>
          </w:tcPr>
          <w:p w:rsidR="002332F5" w:rsidRPr="007E68AE" w:rsidRDefault="007E68AE" w:rsidP="007E68AE">
            <w:pPr>
              <w:jc w:val="center"/>
              <w:rPr>
                <w:rFonts w:ascii="Times New Roman" w:hAnsi="Times New Roman" w:cs="Times New Roman"/>
                <w:b/>
                <w:bCs/>
                <w:i/>
                <w:iCs/>
                <w:sz w:val="28"/>
                <w:szCs w:val="28"/>
                <w:rtl/>
                <w:lang w:bidi="ur-PK"/>
              </w:rPr>
            </w:pPr>
            <w:r w:rsidRPr="00DF7A0A">
              <w:rPr>
                <w:rFonts w:ascii="Times New Roman" w:hAnsi="Times New Roman" w:cs="Times New Roman"/>
                <w:b/>
                <w:bCs/>
                <w:sz w:val="28"/>
                <w:szCs w:val="28"/>
                <w:lang w:bidi="ur-PK"/>
              </w:rPr>
              <w:t xml:space="preserve">Revolutionary Activities of Indian Sufis and </w:t>
            </w:r>
            <w:r w:rsidRPr="00DF7A0A">
              <w:rPr>
                <w:rFonts w:ascii="Times New Roman" w:hAnsi="Times New Roman" w:cs="Times New Roman"/>
                <w:b/>
                <w:bCs/>
                <w:i/>
                <w:iCs/>
                <w:sz w:val="28"/>
                <w:szCs w:val="28"/>
                <w:lang w:bidi="ur-PK"/>
              </w:rPr>
              <w:t>Sheikh Sirhindi</w:t>
            </w:r>
            <w:r w:rsidRPr="00DF7A0A">
              <w:rPr>
                <w:rFonts w:ascii="Times New Roman" w:hAnsi="Times New Roman" w:cs="Times New Roman"/>
                <w:b/>
                <w:bCs/>
                <w:sz w:val="28"/>
                <w:szCs w:val="28"/>
                <w:lang w:bidi="ur-PK"/>
              </w:rPr>
              <w:t xml:space="preserve"> regarding Social Reforms and Interfaith Harmony: Analytical Study of </w:t>
            </w:r>
            <w:r w:rsidRPr="00DF7A0A">
              <w:rPr>
                <w:rFonts w:ascii="Times New Roman" w:hAnsi="Times New Roman" w:cs="Times New Roman"/>
                <w:b/>
                <w:bCs/>
                <w:i/>
                <w:iCs/>
                <w:sz w:val="28"/>
                <w:szCs w:val="28"/>
                <w:lang w:bidi="ur-PK"/>
              </w:rPr>
              <w:t xml:space="preserve">Imam Rabbani’s </w:t>
            </w:r>
            <w:r w:rsidRPr="00DF7A0A">
              <w:rPr>
                <w:rFonts w:ascii="Times New Roman" w:hAnsi="Times New Roman" w:cs="Times New Roman"/>
                <w:b/>
                <w:bCs/>
                <w:sz w:val="28"/>
                <w:szCs w:val="28"/>
                <w:lang w:bidi="ur-PK"/>
              </w:rPr>
              <w:t>Letters</w:t>
            </w:r>
            <w:r w:rsidRPr="00DF7A0A">
              <w:rPr>
                <w:rFonts w:ascii="Times New Roman" w:hAnsi="Times New Roman" w:cs="Times New Roman"/>
                <w:b/>
                <w:bCs/>
                <w:i/>
                <w:iCs/>
                <w:sz w:val="28"/>
                <w:szCs w:val="28"/>
                <w:lang w:bidi="ur-PK"/>
              </w:rPr>
              <w:t xml:space="preserve"> </w:t>
            </w:r>
          </w:p>
        </w:tc>
      </w:tr>
      <w:tr w:rsidR="002332F5" w:rsidRPr="00AB5396" w:rsidTr="000E37D9">
        <w:tc>
          <w:tcPr>
            <w:tcW w:w="1188" w:type="dxa"/>
            <w:vMerge w:val="restart"/>
          </w:tcPr>
          <w:p w:rsidR="002332F5" w:rsidRPr="00AB5396" w:rsidRDefault="007E68AE" w:rsidP="000E37D9">
            <w:pPr>
              <w:jc w:val="center"/>
              <w:rPr>
                <w:rFonts w:ascii="Book Antiqua" w:hAnsi="Book Antiqua"/>
              </w:rPr>
            </w:pPr>
            <w:r>
              <w:rPr>
                <w:rFonts w:ascii="Book Antiqua" w:hAnsi="Book Antiqua"/>
              </w:rPr>
              <w:t>25</w:t>
            </w:r>
          </w:p>
        </w:tc>
        <w:tc>
          <w:tcPr>
            <w:tcW w:w="1800" w:type="dxa"/>
          </w:tcPr>
          <w:p w:rsidR="002332F5" w:rsidRPr="00AB5396" w:rsidRDefault="002332F5" w:rsidP="000E37D9">
            <w:pPr>
              <w:jc w:val="center"/>
              <w:rPr>
                <w:rFonts w:ascii="Book Antiqua" w:hAnsi="Book Antiqua"/>
              </w:rPr>
            </w:pPr>
            <w:r w:rsidRPr="00AB5396">
              <w:rPr>
                <w:rFonts w:ascii="Book Antiqua" w:hAnsi="Book Antiqua"/>
              </w:rPr>
              <w:t>Abstract</w:t>
            </w:r>
          </w:p>
        </w:tc>
        <w:tc>
          <w:tcPr>
            <w:tcW w:w="6588" w:type="dxa"/>
          </w:tcPr>
          <w:p w:rsidR="002332F5" w:rsidRPr="00AB5396" w:rsidRDefault="007E68AE" w:rsidP="000E37D9">
            <w:pPr>
              <w:jc w:val="both"/>
              <w:rPr>
                <w:rFonts w:ascii="Times New Roman" w:hAnsi="Times New Roman" w:cs="Times New Roman"/>
                <w:sz w:val="24"/>
                <w:szCs w:val="24"/>
                <w:rtl/>
              </w:rPr>
            </w:pPr>
            <w:r w:rsidRPr="00CC1957">
              <w:rPr>
                <w:rFonts w:ascii="Times New Roman" w:eastAsia="Times New Roman" w:hAnsi="Times New Roman" w:cs="Times New Roman"/>
                <w:sz w:val="24"/>
                <w:szCs w:val="24"/>
              </w:rPr>
              <w:t>Today, many Muslim societies suffer from such insecurity, fear, terror, anarchy, bloodshed, and murder. One of the main reasons for this is that nature has not provided the right opportunities and environment for human beings to satisfy these tender human emotions. Although we are floating with the changing trends of the world like a reed floating in a raging storm of a river without any destination. While on the other hand, Sufis and Sufism have an important and wonderful role for inducing those tender feelings in human beings that creates such a structure that the people of the society are inspired to promote Interfaith harmony between religions and reform the society are assigned In fact, Shaykh Mujaddid al-Thani, and his family, with his reformist teachings, not only reformed the useless system that had been created in the society, but also changed the illegal and false thinking that was prevalent in Sufism. It has revived the doctrine and spirit of Sufism and the authenticity of beliefs in Islam, which has inspired deep reform aspects to promote Interfaith dialogue, peace, and harmony between religions in the society and to address the demand for the progressive rights of humanity in Sufism.</w:t>
            </w:r>
          </w:p>
        </w:tc>
      </w:tr>
      <w:tr w:rsidR="002332F5" w:rsidRPr="00AB5396" w:rsidTr="000E37D9">
        <w:tc>
          <w:tcPr>
            <w:tcW w:w="1188" w:type="dxa"/>
            <w:vMerge/>
          </w:tcPr>
          <w:p w:rsidR="002332F5" w:rsidRPr="00AB5396" w:rsidRDefault="002332F5" w:rsidP="000E37D9">
            <w:pPr>
              <w:jc w:val="center"/>
              <w:rPr>
                <w:rFonts w:ascii="Book Antiqua" w:hAnsi="Book Antiqua"/>
              </w:rPr>
            </w:pPr>
          </w:p>
        </w:tc>
        <w:tc>
          <w:tcPr>
            <w:tcW w:w="1800" w:type="dxa"/>
          </w:tcPr>
          <w:p w:rsidR="002332F5" w:rsidRPr="00AB5396" w:rsidRDefault="002332F5" w:rsidP="000E37D9">
            <w:pPr>
              <w:jc w:val="center"/>
              <w:rPr>
                <w:rFonts w:ascii="Book Antiqua" w:hAnsi="Book Antiqua"/>
              </w:rPr>
            </w:pPr>
            <w:r w:rsidRPr="00AB5396">
              <w:rPr>
                <w:rFonts w:ascii="Book Antiqua" w:hAnsi="Book Antiqua"/>
              </w:rPr>
              <w:t>Page No</w:t>
            </w:r>
          </w:p>
        </w:tc>
        <w:tc>
          <w:tcPr>
            <w:tcW w:w="6588" w:type="dxa"/>
          </w:tcPr>
          <w:p w:rsidR="002332F5" w:rsidRPr="00AB5396" w:rsidRDefault="007E68AE" w:rsidP="000E37D9">
            <w:pPr>
              <w:rPr>
                <w:rFonts w:ascii="Book Antiqua" w:hAnsi="Book Antiqua"/>
              </w:rPr>
            </w:pPr>
            <w:r>
              <w:rPr>
                <w:rFonts w:ascii="Book Antiqua" w:hAnsi="Book Antiqua"/>
              </w:rPr>
              <w:t>353-368</w:t>
            </w:r>
          </w:p>
        </w:tc>
      </w:tr>
      <w:tr w:rsidR="002332F5" w:rsidRPr="00AB5396" w:rsidTr="000E37D9">
        <w:tc>
          <w:tcPr>
            <w:tcW w:w="1188" w:type="dxa"/>
            <w:vMerge/>
          </w:tcPr>
          <w:p w:rsidR="002332F5" w:rsidRPr="00AB5396" w:rsidRDefault="002332F5" w:rsidP="000E37D9">
            <w:pPr>
              <w:jc w:val="center"/>
              <w:rPr>
                <w:rFonts w:ascii="Book Antiqua" w:hAnsi="Book Antiqua"/>
              </w:rPr>
            </w:pPr>
          </w:p>
        </w:tc>
        <w:tc>
          <w:tcPr>
            <w:tcW w:w="1800" w:type="dxa"/>
          </w:tcPr>
          <w:p w:rsidR="002332F5" w:rsidRPr="00AB5396" w:rsidRDefault="002332F5" w:rsidP="000E37D9">
            <w:pPr>
              <w:jc w:val="center"/>
              <w:rPr>
                <w:rFonts w:ascii="Book Antiqua" w:hAnsi="Book Antiqua"/>
              </w:rPr>
            </w:pPr>
            <w:r w:rsidRPr="00AB5396">
              <w:rPr>
                <w:rFonts w:ascii="Book Antiqua" w:hAnsi="Book Antiqua"/>
              </w:rPr>
              <w:t>Key Words</w:t>
            </w:r>
          </w:p>
        </w:tc>
        <w:tc>
          <w:tcPr>
            <w:tcW w:w="6588" w:type="dxa"/>
          </w:tcPr>
          <w:p w:rsidR="002332F5" w:rsidRPr="00AB5396" w:rsidRDefault="007E68AE" w:rsidP="000E37D9">
            <w:pPr>
              <w:jc w:val="both"/>
              <w:rPr>
                <w:rFonts w:ascii="Times New Roman" w:hAnsi="Times New Roman" w:cs="Times New Roman"/>
                <w:sz w:val="24"/>
                <w:szCs w:val="24"/>
              </w:rPr>
            </w:pPr>
            <w:r w:rsidRPr="00CC1957">
              <w:rPr>
                <w:rFonts w:ascii="Monotype Corsiva" w:hAnsi="Monotype Corsiva" w:cs="Times New Roman"/>
                <w:sz w:val="24"/>
                <w:szCs w:val="24"/>
              </w:rPr>
              <w:t>Bloodshed, Human Emotions Sufis, Peace, Interfaith Dialogue, Humanity</w:t>
            </w:r>
            <w:r w:rsidRPr="00823047">
              <w:rPr>
                <w:rFonts w:ascii="Monotype Corsiva" w:hAnsi="Monotype Corsiva" w:cs="Times New Roman"/>
                <w:sz w:val="24"/>
                <w:szCs w:val="24"/>
              </w:rPr>
              <w:t>.</w:t>
            </w:r>
          </w:p>
        </w:tc>
      </w:tr>
      <w:tr w:rsidR="002332F5" w:rsidRPr="00AB5396" w:rsidTr="000E37D9">
        <w:tc>
          <w:tcPr>
            <w:tcW w:w="1188" w:type="dxa"/>
            <w:vMerge/>
          </w:tcPr>
          <w:p w:rsidR="002332F5" w:rsidRPr="00AB5396" w:rsidRDefault="002332F5" w:rsidP="000E37D9">
            <w:pPr>
              <w:jc w:val="center"/>
              <w:rPr>
                <w:rFonts w:ascii="Book Antiqua" w:hAnsi="Book Antiqua"/>
              </w:rPr>
            </w:pPr>
          </w:p>
        </w:tc>
        <w:tc>
          <w:tcPr>
            <w:tcW w:w="1800" w:type="dxa"/>
          </w:tcPr>
          <w:p w:rsidR="002332F5" w:rsidRPr="00AB5396" w:rsidRDefault="002332F5" w:rsidP="000E37D9">
            <w:pPr>
              <w:jc w:val="center"/>
              <w:rPr>
                <w:rFonts w:ascii="Book Antiqua" w:hAnsi="Book Antiqua"/>
              </w:rPr>
            </w:pPr>
            <w:r w:rsidRPr="00AB5396">
              <w:rPr>
                <w:rFonts w:ascii="Book Antiqua" w:hAnsi="Book Antiqua"/>
              </w:rPr>
              <w:t>Authors</w:t>
            </w:r>
          </w:p>
        </w:tc>
        <w:tc>
          <w:tcPr>
            <w:tcW w:w="6588" w:type="dxa"/>
          </w:tcPr>
          <w:p w:rsidR="007E68AE" w:rsidRPr="00314DE5" w:rsidRDefault="007E68AE" w:rsidP="007E68AE">
            <w:pPr>
              <w:rPr>
                <w:rFonts w:asciiTheme="majorBidi" w:hAnsiTheme="majorBidi" w:cstheme="majorBidi"/>
                <w:b/>
                <w:bCs/>
                <w:sz w:val="24"/>
                <w:szCs w:val="24"/>
                <w:u w:val="single"/>
              </w:rPr>
            </w:pPr>
            <w:r w:rsidRPr="00314DE5">
              <w:rPr>
                <w:rFonts w:asciiTheme="majorBidi" w:hAnsiTheme="majorBidi" w:cstheme="majorBidi"/>
                <w:b/>
                <w:bCs/>
                <w:sz w:val="24"/>
                <w:szCs w:val="24"/>
                <w:u w:val="single"/>
              </w:rPr>
              <w:t>Dr. Hassan Baig</w:t>
            </w:r>
          </w:p>
          <w:p w:rsidR="007E68AE" w:rsidRPr="00314DE5" w:rsidRDefault="007E68AE" w:rsidP="007E68AE">
            <w:pPr>
              <w:rPr>
                <w:rFonts w:asciiTheme="majorBidi" w:hAnsiTheme="majorBidi" w:cstheme="majorBidi"/>
                <w:sz w:val="24"/>
                <w:szCs w:val="24"/>
                <w:rtl/>
              </w:rPr>
            </w:pPr>
            <w:r w:rsidRPr="00314DE5">
              <w:rPr>
                <w:rFonts w:asciiTheme="majorBidi" w:hAnsiTheme="majorBidi" w:cstheme="majorBidi"/>
                <w:sz w:val="24"/>
                <w:szCs w:val="24"/>
              </w:rPr>
              <w:t xml:space="preserve">Lecturer, Department of Interfaith Studies, Faculty of Arabic &amp; </w:t>
            </w:r>
            <w:r w:rsidRPr="00314DE5">
              <w:rPr>
                <w:rFonts w:asciiTheme="majorBidi" w:hAnsiTheme="majorBidi" w:cstheme="majorBidi"/>
                <w:sz w:val="24"/>
                <w:szCs w:val="24"/>
              </w:rPr>
              <w:lastRenderedPageBreak/>
              <w:t>Islamic Studies,</w:t>
            </w:r>
            <w:r>
              <w:rPr>
                <w:rFonts w:asciiTheme="majorBidi" w:hAnsiTheme="majorBidi" w:cstheme="majorBidi"/>
                <w:sz w:val="24"/>
                <w:szCs w:val="24"/>
              </w:rPr>
              <w:t xml:space="preserve"> </w:t>
            </w:r>
            <w:r w:rsidRPr="00314DE5">
              <w:rPr>
                <w:rFonts w:asciiTheme="majorBidi" w:hAnsiTheme="majorBidi" w:cstheme="majorBidi"/>
                <w:sz w:val="24"/>
                <w:szCs w:val="24"/>
              </w:rPr>
              <w:t>Allama Iqbal Open University, Islamabad.</w:t>
            </w:r>
          </w:p>
          <w:p w:rsidR="007E68AE" w:rsidRPr="00314DE5" w:rsidRDefault="007E68AE" w:rsidP="007E68AE">
            <w:pPr>
              <w:rPr>
                <w:rFonts w:asciiTheme="majorBidi" w:hAnsiTheme="majorBidi" w:cstheme="majorBidi"/>
                <w:b/>
                <w:bCs/>
                <w:sz w:val="24"/>
                <w:szCs w:val="24"/>
                <w:u w:val="single"/>
              </w:rPr>
            </w:pPr>
            <w:r w:rsidRPr="00314DE5">
              <w:rPr>
                <w:rFonts w:asciiTheme="majorBidi" w:hAnsiTheme="majorBidi" w:cstheme="majorBidi"/>
                <w:b/>
                <w:bCs/>
                <w:sz w:val="24"/>
                <w:szCs w:val="24"/>
                <w:u w:val="single"/>
              </w:rPr>
              <w:t>Hafiza Hafsa Majeed</w:t>
            </w:r>
          </w:p>
          <w:p w:rsidR="002332F5" w:rsidRPr="00AB5396" w:rsidRDefault="007E68AE" w:rsidP="007E68AE">
            <w:pPr>
              <w:rPr>
                <w:rFonts w:asciiTheme="majorBidi" w:hAnsiTheme="majorBidi" w:cstheme="majorBidi"/>
                <w:sz w:val="24"/>
                <w:szCs w:val="24"/>
              </w:rPr>
            </w:pPr>
            <w:r w:rsidRPr="00314DE5">
              <w:rPr>
                <w:rFonts w:asciiTheme="majorBidi" w:hAnsiTheme="majorBidi" w:cstheme="majorBidi"/>
                <w:sz w:val="24"/>
                <w:szCs w:val="24"/>
              </w:rPr>
              <w:t>Lecturer,</w:t>
            </w:r>
            <w:r w:rsidRPr="00314DE5">
              <w:rPr>
                <w:rFonts w:asciiTheme="majorBidi" w:hAnsiTheme="majorBidi" w:cstheme="majorBidi"/>
                <w:sz w:val="24"/>
                <w:szCs w:val="24"/>
                <w:rtl/>
              </w:rPr>
              <w:t xml:space="preserve"> </w:t>
            </w:r>
            <w:r w:rsidRPr="00314DE5">
              <w:rPr>
                <w:rFonts w:asciiTheme="majorBidi" w:hAnsiTheme="majorBidi" w:cstheme="majorBidi"/>
                <w:sz w:val="24"/>
                <w:szCs w:val="24"/>
              </w:rPr>
              <w:t>Islamic Studies, OPF, Girls School and College, Rawalpindi.</w:t>
            </w:r>
          </w:p>
        </w:tc>
      </w:tr>
      <w:tr w:rsidR="002332F5" w:rsidRPr="00AB5396" w:rsidTr="000E37D9">
        <w:tc>
          <w:tcPr>
            <w:tcW w:w="1188" w:type="dxa"/>
            <w:vMerge/>
          </w:tcPr>
          <w:p w:rsidR="002332F5" w:rsidRPr="00AB5396" w:rsidRDefault="002332F5" w:rsidP="000E37D9">
            <w:pPr>
              <w:jc w:val="center"/>
              <w:rPr>
                <w:rFonts w:ascii="Book Antiqua" w:hAnsi="Book Antiqua"/>
              </w:rPr>
            </w:pPr>
          </w:p>
        </w:tc>
        <w:tc>
          <w:tcPr>
            <w:tcW w:w="1800" w:type="dxa"/>
          </w:tcPr>
          <w:p w:rsidR="002332F5" w:rsidRPr="00AB5396" w:rsidRDefault="002332F5" w:rsidP="000E37D9">
            <w:pPr>
              <w:jc w:val="center"/>
              <w:rPr>
                <w:rFonts w:ascii="Book Antiqua" w:hAnsi="Book Antiqua"/>
              </w:rPr>
            </w:pPr>
            <w:r w:rsidRPr="00AB5396">
              <w:rPr>
                <w:rFonts w:ascii="Book Antiqua" w:hAnsi="Book Antiqua"/>
              </w:rPr>
              <w:t xml:space="preserve">Volume </w:t>
            </w:r>
          </w:p>
        </w:tc>
        <w:tc>
          <w:tcPr>
            <w:tcW w:w="6588" w:type="dxa"/>
          </w:tcPr>
          <w:p w:rsidR="002332F5" w:rsidRPr="00AB5396" w:rsidRDefault="002332F5" w:rsidP="000E37D9">
            <w:pPr>
              <w:rPr>
                <w:rFonts w:ascii="Book Antiqua" w:hAnsi="Book Antiqua"/>
              </w:rPr>
            </w:pPr>
            <w:r w:rsidRPr="00AB5396">
              <w:rPr>
                <w:rFonts w:ascii="Book Antiqua" w:hAnsi="Book Antiqua"/>
              </w:rPr>
              <w:t>Volume: 5,  Issue :2</w:t>
            </w:r>
          </w:p>
        </w:tc>
      </w:tr>
    </w:tbl>
    <w:p w:rsidR="002332F5" w:rsidRDefault="002332F5"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8"/>
        <w:gridCol w:w="1762"/>
        <w:gridCol w:w="6313"/>
      </w:tblGrid>
      <w:tr w:rsidR="00E9537F" w:rsidRPr="00AB5396" w:rsidTr="00E9537F">
        <w:tc>
          <w:tcPr>
            <w:tcW w:w="1168" w:type="dxa"/>
          </w:tcPr>
          <w:p w:rsidR="00E9537F" w:rsidRPr="00AB5396" w:rsidRDefault="00E9537F" w:rsidP="000E37D9">
            <w:pPr>
              <w:jc w:val="center"/>
              <w:rPr>
                <w:rFonts w:ascii="Book Antiqua" w:hAnsi="Book Antiqua"/>
              </w:rPr>
            </w:pPr>
            <w:r w:rsidRPr="00AB5396">
              <w:rPr>
                <w:rFonts w:ascii="Book Antiqua" w:hAnsi="Book Antiqua"/>
              </w:rPr>
              <w:t>Paper No</w:t>
            </w:r>
          </w:p>
        </w:tc>
        <w:tc>
          <w:tcPr>
            <w:tcW w:w="1762" w:type="dxa"/>
          </w:tcPr>
          <w:p w:rsidR="00E9537F" w:rsidRPr="00AB5396" w:rsidRDefault="00E9537F" w:rsidP="000E37D9">
            <w:pPr>
              <w:jc w:val="center"/>
              <w:rPr>
                <w:rFonts w:ascii="Book Antiqua" w:hAnsi="Book Antiqua"/>
              </w:rPr>
            </w:pPr>
            <w:r w:rsidRPr="00AB5396">
              <w:rPr>
                <w:rFonts w:ascii="Book Antiqua" w:hAnsi="Book Antiqua"/>
              </w:rPr>
              <w:t xml:space="preserve">Title </w:t>
            </w:r>
          </w:p>
        </w:tc>
        <w:tc>
          <w:tcPr>
            <w:tcW w:w="6313" w:type="dxa"/>
          </w:tcPr>
          <w:p w:rsidR="00E9537F" w:rsidRPr="008A07C9" w:rsidRDefault="00E9537F" w:rsidP="000E37D9">
            <w:pPr>
              <w:jc w:val="center"/>
              <w:rPr>
                <w:rFonts w:asciiTheme="majorBidi" w:hAnsiTheme="majorBidi" w:cstheme="majorBidi"/>
                <w:b/>
                <w:bCs/>
                <w:sz w:val="30"/>
                <w:szCs w:val="30"/>
                <w:rtl/>
                <w:lang w:bidi="ur-PK"/>
              </w:rPr>
            </w:pPr>
            <w:r w:rsidRPr="00156069">
              <w:rPr>
                <w:rFonts w:asciiTheme="majorBidi" w:hAnsiTheme="majorBidi" w:cstheme="majorBidi"/>
                <w:b/>
                <w:bCs/>
                <w:sz w:val="32"/>
                <w:szCs w:val="32"/>
              </w:rPr>
              <w:t xml:space="preserve">Cultural </w:t>
            </w:r>
            <w:r>
              <w:rPr>
                <w:rFonts w:asciiTheme="majorBidi" w:hAnsiTheme="majorBidi" w:cstheme="majorBidi"/>
                <w:b/>
                <w:bCs/>
                <w:sz w:val="32"/>
                <w:szCs w:val="32"/>
              </w:rPr>
              <w:t>R</w:t>
            </w:r>
            <w:r w:rsidRPr="00156069">
              <w:rPr>
                <w:rFonts w:asciiTheme="majorBidi" w:hAnsiTheme="majorBidi" w:cstheme="majorBidi"/>
                <w:b/>
                <w:bCs/>
                <w:sz w:val="32"/>
                <w:szCs w:val="32"/>
              </w:rPr>
              <w:t xml:space="preserve">elics in Aziz Ahmed's </w:t>
            </w:r>
            <w:r>
              <w:rPr>
                <w:rFonts w:asciiTheme="majorBidi" w:hAnsiTheme="majorBidi" w:cstheme="majorBidi"/>
                <w:b/>
                <w:bCs/>
                <w:sz w:val="32"/>
                <w:szCs w:val="32"/>
              </w:rPr>
              <w:t>N</w:t>
            </w:r>
            <w:r w:rsidRPr="00156069">
              <w:rPr>
                <w:rFonts w:asciiTheme="majorBidi" w:hAnsiTheme="majorBidi" w:cstheme="majorBidi"/>
                <w:b/>
                <w:bCs/>
                <w:sz w:val="32"/>
                <w:szCs w:val="32"/>
              </w:rPr>
              <w:t>ovel</w:t>
            </w:r>
            <w:r>
              <w:rPr>
                <w:rFonts w:asciiTheme="majorBidi" w:hAnsiTheme="majorBidi" w:cstheme="majorBidi"/>
                <w:b/>
                <w:bCs/>
                <w:sz w:val="32"/>
                <w:szCs w:val="32"/>
              </w:rPr>
              <w:t xml:space="preserve"> “</w:t>
            </w:r>
            <w:r w:rsidRPr="00156069">
              <w:rPr>
                <w:rFonts w:asciiTheme="majorBidi" w:hAnsiTheme="majorBidi" w:cstheme="majorBidi"/>
                <w:b/>
                <w:bCs/>
                <w:sz w:val="32"/>
                <w:szCs w:val="32"/>
              </w:rPr>
              <w:t xml:space="preserve"> Guraiz”</w:t>
            </w:r>
            <w:r>
              <w:rPr>
                <w:rFonts w:asciiTheme="majorBidi" w:hAnsiTheme="majorBidi" w:cstheme="majorBidi"/>
                <w:b/>
                <w:bCs/>
                <w:sz w:val="30"/>
                <w:szCs w:val="30"/>
              </w:rPr>
              <w:t xml:space="preserve"> </w:t>
            </w:r>
          </w:p>
        </w:tc>
      </w:tr>
      <w:tr w:rsidR="00E9537F" w:rsidRPr="00AB5396" w:rsidTr="00E9537F">
        <w:tc>
          <w:tcPr>
            <w:tcW w:w="1168" w:type="dxa"/>
            <w:vMerge w:val="restart"/>
          </w:tcPr>
          <w:p w:rsidR="00E9537F" w:rsidRPr="00AB5396" w:rsidRDefault="00E9537F" w:rsidP="000E37D9">
            <w:pPr>
              <w:jc w:val="center"/>
              <w:rPr>
                <w:rFonts w:ascii="Book Antiqua" w:hAnsi="Book Antiqua"/>
              </w:rPr>
            </w:pPr>
            <w:r>
              <w:rPr>
                <w:rFonts w:ascii="Book Antiqua" w:hAnsi="Book Antiqua"/>
              </w:rPr>
              <w:t>26</w:t>
            </w:r>
          </w:p>
        </w:tc>
        <w:tc>
          <w:tcPr>
            <w:tcW w:w="1762" w:type="dxa"/>
          </w:tcPr>
          <w:p w:rsidR="00E9537F" w:rsidRPr="00AB5396" w:rsidRDefault="00E9537F" w:rsidP="000E37D9">
            <w:pPr>
              <w:jc w:val="center"/>
              <w:rPr>
                <w:rFonts w:ascii="Book Antiqua" w:hAnsi="Book Antiqua"/>
              </w:rPr>
            </w:pPr>
            <w:r w:rsidRPr="00AB5396">
              <w:rPr>
                <w:rFonts w:ascii="Book Antiqua" w:hAnsi="Book Antiqua"/>
              </w:rPr>
              <w:t>Abstract</w:t>
            </w:r>
          </w:p>
        </w:tc>
        <w:tc>
          <w:tcPr>
            <w:tcW w:w="6313" w:type="dxa"/>
          </w:tcPr>
          <w:p w:rsidR="00E9537F" w:rsidRPr="00016FD5" w:rsidRDefault="00E9537F" w:rsidP="000E37D9">
            <w:pPr>
              <w:jc w:val="both"/>
              <w:rPr>
                <w:rFonts w:ascii="Times New Roman" w:hAnsi="Times New Roman" w:cs="Times New Roman"/>
                <w:color w:val="500050"/>
                <w:shd w:val="clear" w:color="auto" w:fill="FFFFFF"/>
                <w:rtl/>
              </w:rPr>
            </w:pPr>
            <w:r w:rsidRPr="00156069">
              <w:rPr>
                <w:rFonts w:ascii="Times New Roman" w:hAnsi="Times New Roman" w:cs="Times New Roman"/>
                <w:shd w:val="clear" w:color="auto" w:fill="FFFFFF"/>
              </w:rPr>
              <w:t>Aziz Ahmed's cultural awareness is clearly reflected in his fictional and non-fictional writings. Especially the Indian Muslim culture becomes the focus of his attention. His intellectual breadth prompts him to cover the Indian as well as the international situation of his era. Apart from this, his keen eye and study on history brings him to the fore in the form of a historical novelist and sometimes an Islamic scholar by grasping the historical and cultural contexts of centuries. Aziz Ahmed's non-fiction writings, "Nasl aor Sultanat", "Bar-e-Sagheer main Islami Culture", Bar-e-Sagheer main Islami Jadediyat, "An "Intellectual History of Islam in India" and "A history of Islamic Sicily" give him an important position as a cultural historian. Apart from these books, he did many important works based on his interest in culture, which are his books and articles. When a scholar who is interested in extensive knowledge and history also has the ability to create, his subconscious creates many new horizons of imagination, examples of which are the legendary and poetic works of Aziz Ahmed can be seen in</w:t>
            </w:r>
            <w:r>
              <w:rPr>
                <w:rFonts w:ascii="Times New Roman" w:hAnsi="Times New Roman" w:cs="Times New Roman"/>
                <w:shd w:val="clear" w:color="auto" w:fill="FFFFFF"/>
              </w:rPr>
              <w:t xml:space="preserve">. </w:t>
            </w:r>
            <w:r w:rsidRPr="00156069">
              <w:rPr>
                <w:rFonts w:ascii="Times New Roman" w:hAnsi="Times New Roman" w:cs="Times New Roman"/>
                <w:shd w:val="clear" w:color="auto" w:fill="FFFFFF"/>
              </w:rPr>
              <w:t>In the writings of Aziz Ahmed, the concepts of history and civilization go hand in hand and make their place in the heart of the reader. From the point of view of chronological order, each of his legendary stories. brings out some aspect of historical and cultural perspective. Although Aziz Ahmad described these novels as a reminder of his period of Jahiliyyah, the cultural basis in 'Hus' cannot be ignored in which the echoes of the breakdown of the values of the average Muslim society were beginning to be heard. In spite of all its flaws, the novel contains such raw material that furthers the work of deconstructing and reconstructing the cultural elements of the period. The binding of the curtain, the mental and physical stifling of noble babies and the consequences of this highlight the cultural context of this period. Below, Aziz Ahmed's fictional works, in his novel “Guraiz”. his concept of civilization will be discussed in chronological order so that the stages of the author's mental journey can also be reviewed</w:t>
            </w:r>
            <w:r>
              <w:rPr>
                <w:rFonts w:ascii="Times New Roman" w:hAnsi="Times New Roman" w:cs="Times New Roman"/>
                <w:shd w:val="clear" w:color="auto" w:fill="FFFFFF"/>
              </w:rPr>
              <w:t>.</w:t>
            </w:r>
          </w:p>
        </w:tc>
      </w:tr>
      <w:tr w:rsidR="00E9537F" w:rsidRPr="00AB5396" w:rsidTr="00E9537F">
        <w:tc>
          <w:tcPr>
            <w:tcW w:w="1168" w:type="dxa"/>
            <w:vMerge/>
          </w:tcPr>
          <w:p w:rsidR="00E9537F" w:rsidRPr="00AB5396" w:rsidRDefault="00E9537F" w:rsidP="000E37D9">
            <w:pPr>
              <w:jc w:val="center"/>
              <w:rPr>
                <w:rFonts w:ascii="Book Antiqua" w:hAnsi="Book Antiqua"/>
              </w:rPr>
            </w:pPr>
          </w:p>
        </w:tc>
        <w:tc>
          <w:tcPr>
            <w:tcW w:w="1762" w:type="dxa"/>
          </w:tcPr>
          <w:p w:rsidR="00E9537F" w:rsidRPr="00AB5396" w:rsidRDefault="00E9537F" w:rsidP="000E37D9">
            <w:pPr>
              <w:jc w:val="center"/>
              <w:rPr>
                <w:rFonts w:ascii="Book Antiqua" w:hAnsi="Book Antiqua"/>
              </w:rPr>
            </w:pPr>
            <w:r w:rsidRPr="00AB5396">
              <w:rPr>
                <w:rFonts w:ascii="Book Antiqua" w:hAnsi="Book Antiqua"/>
              </w:rPr>
              <w:t>Page No</w:t>
            </w:r>
          </w:p>
        </w:tc>
        <w:tc>
          <w:tcPr>
            <w:tcW w:w="6313" w:type="dxa"/>
          </w:tcPr>
          <w:p w:rsidR="00E9537F" w:rsidRPr="00A74254" w:rsidRDefault="00E9537F" w:rsidP="000E37D9">
            <w:pPr>
              <w:rPr>
                <w:rFonts w:ascii="Book Antiqua" w:hAnsi="Book Antiqua"/>
              </w:rPr>
            </w:pPr>
            <w:r>
              <w:rPr>
                <w:rFonts w:ascii="Book Antiqua" w:hAnsi="Book Antiqua"/>
              </w:rPr>
              <w:t>369-384</w:t>
            </w:r>
          </w:p>
        </w:tc>
      </w:tr>
      <w:tr w:rsidR="00E9537F" w:rsidRPr="00AB5396" w:rsidTr="00E9537F">
        <w:tc>
          <w:tcPr>
            <w:tcW w:w="1168" w:type="dxa"/>
            <w:vMerge/>
          </w:tcPr>
          <w:p w:rsidR="00E9537F" w:rsidRPr="00AB5396" w:rsidRDefault="00E9537F" w:rsidP="000E37D9">
            <w:pPr>
              <w:jc w:val="center"/>
              <w:rPr>
                <w:rFonts w:ascii="Book Antiqua" w:hAnsi="Book Antiqua"/>
              </w:rPr>
            </w:pPr>
          </w:p>
        </w:tc>
        <w:tc>
          <w:tcPr>
            <w:tcW w:w="1762" w:type="dxa"/>
          </w:tcPr>
          <w:p w:rsidR="00E9537F" w:rsidRPr="00AB5396" w:rsidRDefault="00E9537F" w:rsidP="000E37D9">
            <w:pPr>
              <w:jc w:val="center"/>
              <w:rPr>
                <w:rFonts w:ascii="Book Antiqua" w:hAnsi="Book Antiqua"/>
              </w:rPr>
            </w:pPr>
            <w:r w:rsidRPr="00AB5396">
              <w:rPr>
                <w:rFonts w:ascii="Book Antiqua" w:hAnsi="Book Antiqua"/>
              </w:rPr>
              <w:t>Key Words</w:t>
            </w:r>
          </w:p>
        </w:tc>
        <w:tc>
          <w:tcPr>
            <w:tcW w:w="6313" w:type="dxa"/>
          </w:tcPr>
          <w:p w:rsidR="00E9537F" w:rsidRPr="00D107A5" w:rsidRDefault="00E9537F" w:rsidP="000E37D9">
            <w:pPr>
              <w:rPr>
                <w:rFonts w:ascii="Times New Roman" w:hAnsi="Times New Roman" w:cs="Times New Roman"/>
                <w:color w:val="000000"/>
                <w:shd w:val="clear" w:color="auto" w:fill="FFFFFF"/>
              </w:rPr>
            </w:pPr>
            <w:r w:rsidRPr="00156069">
              <w:rPr>
                <w:rFonts w:ascii="Monotype Corsiva" w:hAnsi="Monotype Corsiva" w:cs="Times New Roman"/>
                <w:shd w:val="clear" w:color="auto" w:fill="FFFFFF"/>
              </w:rPr>
              <w:t>Aziz Ahmed's cultural awareness, “Guraiz”, Indian Muslim culture, “Aisi Bulandi Asisi Pasti”, "Nasl aor Sultanat", "Bar-e-Sagheer main Islami Culture", Bar-e-Sagheer main Islami Jadediyat, "An "Intellectual History of Islam in India", "A history of Islamic Sicily"</w:t>
            </w:r>
            <w:r w:rsidRPr="00C67455">
              <w:rPr>
                <w:rFonts w:ascii="Monotype Corsiva" w:hAnsi="Monotype Corsiva" w:cs="Times New Roman"/>
                <w:shd w:val="clear" w:color="auto" w:fill="FFFFFF"/>
              </w:rPr>
              <w:t>.</w:t>
            </w:r>
          </w:p>
        </w:tc>
      </w:tr>
      <w:tr w:rsidR="00E9537F" w:rsidRPr="00AB5396" w:rsidTr="00E9537F">
        <w:tc>
          <w:tcPr>
            <w:tcW w:w="1168" w:type="dxa"/>
            <w:vMerge/>
          </w:tcPr>
          <w:p w:rsidR="00E9537F" w:rsidRPr="00AB5396" w:rsidRDefault="00E9537F" w:rsidP="000E37D9">
            <w:pPr>
              <w:jc w:val="center"/>
              <w:rPr>
                <w:rFonts w:ascii="Book Antiqua" w:hAnsi="Book Antiqua"/>
              </w:rPr>
            </w:pPr>
          </w:p>
        </w:tc>
        <w:tc>
          <w:tcPr>
            <w:tcW w:w="1762" w:type="dxa"/>
          </w:tcPr>
          <w:p w:rsidR="00E9537F" w:rsidRPr="00AB5396" w:rsidRDefault="00E9537F" w:rsidP="000E37D9">
            <w:pPr>
              <w:jc w:val="center"/>
              <w:rPr>
                <w:rFonts w:ascii="Book Antiqua" w:hAnsi="Book Antiqua"/>
              </w:rPr>
            </w:pPr>
            <w:r w:rsidRPr="00AB5396">
              <w:rPr>
                <w:rFonts w:ascii="Book Antiqua" w:hAnsi="Book Antiqua"/>
              </w:rPr>
              <w:t>Authors</w:t>
            </w:r>
          </w:p>
        </w:tc>
        <w:tc>
          <w:tcPr>
            <w:tcW w:w="6313" w:type="dxa"/>
          </w:tcPr>
          <w:p w:rsidR="00E9537F" w:rsidRPr="00D04A2A" w:rsidRDefault="00E9537F" w:rsidP="000E37D9">
            <w:pPr>
              <w:rPr>
                <w:rFonts w:asciiTheme="majorBidi" w:hAnsiTheme="majorBidi" w:cstheme="majorBidi"/>
                <w:b/>
                <w:bCs/>
                <w:sz w:val="24"/>
                <w:szCs w:val="24"/>
                <w:u w:val="single"/>
                <w:rtl/>
                <w:lang w:bidi="ur-PK"/>
              </w:rPr>
            </w:pPr>
            <w:r w:rsidRPr="00156069">
              <w:rPr>
                <w:rFonts w:asciiTheme="majorBidi" w:hAnsiTheme="majorBidi" w:cstheme="majorBidi"/>
                <w:b/>
                <w:bCs/>
                <w:sz w:val="24"/>
                <w:szCs w:val="24"/>
                <w:u w:val="single"/>
                <w:lang w:bidi="ur-PK"/>
              </w:rPr>
              <w:t xml:space="preserve">Dr. Lubna Naseer </w:t>
            </w:r>
          </w:p>
          <w:p w:rsidR="00E9537F" w:rsidRPr="00EE756D" w:rsidRDefault="00E9537F" w:rsidP="000E37D9">
            <w:pPr>
              <w:pStyle w:val="EnglishAuthor"/>
              <w:rPr>
                <w:rFonts w:eastAsia="Calibri" w:cstheme="majorBidi"/>
                <w:b w:val="0"/>
                <w:bCs w:val="0"/>
                <w:u w:val="none"/>
              </w:rPr>
            </w:pPr>
            <w:r w:rsidRPr="00EE756D">
              <w:rPr>
                <w:rFonts w:cstheme="majorBidi"/>
                <w:b w:val="0"/>
                <w:bCs w:val="0"/>
                <w:u w:val="none"/>
                <w:lang w:bidi="ur-PK"/>
              </w:rPr>
              <w:t>Assistant Professor of Urdu Govt Graduate College for Women, Satellite Town Bahawalpur.</w:t>
            </w:r>
          </w:p>
        </w:tc>
      </w:tr>
      <w:tr w:rsidR="00E9537F" w:rsidRPr="00AB5396" w:rsidTr="00E9537F">
        <w:tc>
          <w:tcPr>
            <w:tcW w:w="1168" w:type="dxa"/>
            <w:vMerge/>
          </w:tcPr>
          <w:p w:rsidR="00E9537F" w:rsidRPr="00AB5396" w:rsidRDefault="00E9537F" w:rsidP="000E37D9">
            <w:pPr>
              <w:jc w:val="center"/>
              <w:rPr>
                <w:rFonts w:ascii="Book Antiqua" w:hAnsi="Book Antiqua"/>
              </w:rPr>
            </w:pPr>
          </w:p>
        </w:tc>
        <w:tc>
          <w:tcPr>
            <w:tcW w:w="1762" w:type="dxa"/>
          </w:tcPr>
          <w:p w:rsidR="00E9537F" w:rsidRPr="00AB5396" w:rsidRDefault="00E9537F" w:rsidP="000E37D9">
            <w:pPr>
              <w:jc w:val="center"/>
              <w:rPr>
                <w:rFonts w:ascii="Book Antiqua" w:hAnsi="Book Antiqua"/>
              </w:rPr>
            </w:pPr>
            <w:r w:rsidRPr="00AB5396">
              <w:rPr>
                <w:rFonts w:ascii="Book Antiqua" w:hAnsi="Book Antiqua"/>
              </w:rPr>
              <w:t xml:space="preserve">Volume </w:t>
            </w:r>
          </w:p>
        </w:tc>
        <w:tc>
          <w:tcPr>
            <w:tcW w:w="6313" w:type="dxa"/>
          </w:tcPr>
          <w:p w:rsidR="00E9537F" w:rsidRPr="00AB5396" w:rsidRDefault="00E9537F" w:rsidP="000E37D9">
            <w:pPr>
              <w:rPr>
                <w:rFonts w:ascii="Book Antiqua" w:hAnsi="Book Antiqua"/>
              </w:rPr>
            </w:pPr>
            <w:r w:rsidRPr="00AB5396">
              <w:rPr>
                <w:rFonts w:ascii="Book Antiqua" w:hAnsi="Book Antiqua"/>
              </w:rPr>
              <w:t>Volume: 5,  Issue :2</w:t>
            </w:r>
          </w:p>
        </w:tc>
      </w:tr>
    </w:tbl>
    <w:p w:rsidR="007E68AE" w:rsidRDefault="007E68AE"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5"/>
        <w:gridCol w:w="1759"/>
        <w:gridCol w:w="6319"/>
      </w:tblGrid>
      <w:tr w:rsidR="00E9537F" w:rsidRPr="00AB5396" w:rsidTr="000E37D9">
        <w:tc>
          <w:tcPr>
            <w:tcW w:w="1188" w:type="dxa"/>
          </w:tcPr>
          <w:p w:rsidR="00E9537F" w:rsidRPr="00AB5396" w:rsidRDefault="00E9537F" w:rsidP="000E37D9">
            <w:pPr>
              <w:jc w:val="center"/>
              <w:rPr>
                <w:rFonts w:ascii="Book Antiqua" w:hAnsi="Book Antiqua"/>
              </w:rPr>
            </w:pPr>
            <w:r w:rsidRPr="00AB5396">
              <w:rPr>
                <w:rFonts w:ascii="Book Antiqua" w:hAnsi="Book Antiqua"/>
              </w:rPr>
              <w:t>Paper No</w:t>
            </w:r>
          </w:p>
        </w:tc>
        <w:tc>
          <w:tcPr>
            <w:tcW w:w="1800" w:type="dxa"/>
          </w:tcPr>
          <w:p w:rsidR="00E9537F" w:rsidRPr="00AB5396" w:rsidRDefault="00E9537F" w:rsidP="000E37D9">
            <w:pPr>
              <w:jc w:val="center"/>
              <w:rPr>
                <w:rFonts w:ascii="Book Antiqua" w:hAnsi="Book Antiqua"/>
              </w:rPr>
            </w:pPr>
            <w:r w:rsidRPr="00AB5396">
              <w:rPr>
                <w:rFonts w:ascii="Book Antiqua" w:hAnsi="Book Antiqua"/>
              </w:rPr>
              <w:t xml:space="preserve">Title </w:t>
            </w:r>
          </w:p>
        </w:tc>
        <w:tc>
          <w:tcPr>
            <w:tcW w:w="6588" w:type="dxa"/>
          </w:tcPr>
          <w:p w:rsidR="00E9537F" w:rsidRPr="00AB5396" w:rsidRDefault="0036626C" w:rsidP="000E37D9">
            <w:pPr>
              <w:jc w:val="center"/>
              <w:rPr>
                <w:rFonts w:asciiTheme="majorBidi" w:hAnsiTheme="majorBidi" w:cstheme="majorBidi"/>
                <w:b/>
                <w:bCs/>
                <w:color w:val="FF0000"/>
                <w:sz w:val="28"/>
                <w:szCs w:val="28"/>
                <w:rtl/>
              </w:rPr>
            </w:pPr>
            <w:r>
              <w:rPr>
                <w:rFonts w:ascii="Times New Roman" w:hAnsi="Times New Roman" w:cs="Times New Roman"/>
                <w:b/>
                <w:bCs/>
                <w:sz w:val="32"/>
                <w:szCs w:val="32"/>
                <w:lang w:bidi="ur-PK"/>
              </w:rPr>
              <w:t>A Thematic Study of the Works of Art of Selected Humorists in the 21st Century</w:t>
            </w:r>
          </w:p>
        </w:tc>
      </w:tr>
      <w:tr w:rsidR="00E9537F" w:rsidRPr="00AB5396" w:rsidTr="000E37D9">
        <w:tc>
          <w:tcPr>
            <w:tcW w:w="1188" w:type="dxa"/>
            <w:vMerge w:val="restart"/>
          </w:tcPr>
          <w:p w:rsidR="00E9537F" w:rsidRPr="00AB5396" w:rsidRDefault="0036626C" w:rsidP="000E37D9">
            <w:pPr>
              <w:jc w:val="center"/>
              <w:rPr>
                <w:rFonts w:ascii="Book Antiqua" w:hAnsi="Book Antiqua"/>
              </w:rPr>
            </w:pPr>
            <w:r>
              <w:rPr>
                <w:rFonts w:ascii="Book Antiqua" w:hAnsi="Book Antiqua"/>
              </w:rPr>
              <w:t>27</w:t>
            </w:r>
          </w:p>
        </w:tc>
        <w:tc>
          <w:tcPr>
            <w:tcW w:w="1800" w:type="dxa"/>
          </w:tcPr>
          <w:p w:rsidR="00E9537F" w:rsidRPr="00AB5396" w:rsidRDefault="00E9537F" w:rsidP="000E37D9">
            <w:pPr>
              <w:jc w:val="center"/>
              <w:rPr>
                <w:rFonts w:ascii="Book Antiqua" w:hAnsi="Book Antiqua"/>
              </w:rPr>
            </w:pPr>
            <w:r w:rsidRPr="00AB5396">
              <w:rPr>
                <w:rFonts w:ascii="Book Antiqua" w:hAnsi="Book Antiqua"/>
              </w:rPr>
              <w:t>Abstract</w:t>
            </w:r>
          </w:p>
        </w:tc>
        <w:tc>
          <w:tcPr>
            <w:tcW w:w="6588" w:type="dxa"/>
          </w:tcPr>
          <w:p w:rsidR="00E9537F" w:rsidRPr="00AB5396" w:rsidRDefault="0036626C" w:rsidP="0036626C">
            <w:pPr>
              <w:jc w:val="both"/>
              <w:rPr>
                <w:rFonts w:ascii="Times New Roman" w:hAnsi="Times New Roman" w:cs="Times New Roman"/>
                <w:sz w:val="24"/>
                <w:szCs w:val="24"/>
                <w:rtl/>
              </w:rPr>
            </w:pPr>
            <w:r>
              <w:rPr>
                <w:rFonts w:ascii="Times New Roman" w:hAnsi="Times New Roman" w:cs="Times New Roman"/>
                <w:sz w:val="24"/>
                <w:szCs w:val="24"/>
              </w:rPr>
              <w:t xml:space="preserve">This paper conducts a thematic analysis of the works of art of </w:t>
            </w:r>
            <w:r>
              <w:rPr>
                <w:rFonts w:ascii="Times New Roman" w:hAnsi="Times New Roman" w:cs="Times New Roman"/>
                <w:sz w:val="24"/>
                <w:szCs w:val="24"/>
              </w:rPr>
              <w:lastRenderedPageBreak/>
              <w:t>prominent humorists in the 21st century, exploring the underlying themes and messages that permeate their creative output. Through a close reading of selected texts, images, and performances, this study reveals the ways in which contemporary humorists use humor to comment on pressing social issues, challenge cultural norms, and reflect the anxieties and absurdities of modern life. By examining the shared themes and techniques employed by these humorists, this research provides insight into the role of humor in shaping our understanding of the world and ourselves, and highlights the significance of humor as a means of social critique and personal expression in the 21st century.</w:t>
            </w:r>
          </w:p>
        </w:tc>
      </w:tr>
      <w:tr w:rsidR="00E9537F" w:rsidRPr="00AB5396" w:rsidTr="000E37D9">
        <w:tc>
          <w:tcPr>
            <w:tcW w:w="1188" w:type="dxa"/>
            <w:vMerge/>
          </w:tcPr>
          <w:p w:rsidR="00E9537F" w:rsidRPr="00AB5396" w:rsidRDefault="00E9537F" w:rsidP="000E37D9">
            <w:pPr>
              <w:jc w:val="center"/>
              <w:rPr>
                <w:rFonts w:ascii="Book Antiqua" w:hAnsi="Book Antiqua"/>
              </w:rPr>
            </w:pPr>
          </w:p>
        </w:tc>
        <w:tc>
          <w:tcPr>
            <w:tcW w:w="1800" w:type="dxa"/>
          </w:tcPr>
          <w:p w:rsidR="00E9537F" w:rsidRPr="00AB5396" w:rsidRDefault="00E9537F" w:rsidP="000E37D9">
            <w:pPr>
              <w:jc w:val="center"/>
              <w:rPr>
                <w:rFonts w:ascii="Book Antiqua" w:hAnsi="Book Antiqua"/>
              </w:rPr>
            </w:pPr>
            <w:r w:rsidRPr="00AB5396">
              <w:rPr>
                <w:rFonts w:ascii="Book Antiqua" w:hAnsi="Book Antiqua"/>
              </w:rPr>
              <w:t>Page No</w:t>
            </w:r>
          </w:p>
        </w:tc>
        <w:tc>
          <w:tcPr>
            <w:tcW w:w="6588" w:type="dxa"/>
          </w:tcPr>
          <w:p w:rsidR="00E9537F" w:rsidRPr="00AB5396" w:rsidRDefault="0036626C" w:rsidP="000E37D9">
            <w:pPr>
              <w:rPr>
                <w:rFonts w:ascii="Book Antiqua" w:hAnsi="Book Antiqua"/>
              </w:rPr>
            </w:pPr>
            <w:r>
              <w:rPr>
                <w:rFonts w:ascii="Book Antiqua" w:hAnsi="Book Antiqua"/>
              </w:rPr>
              <w:t>385-408</w:t>
            </w:r>
          </w:p>
        </w:tc>
      </w:tr>
      <w:tr w:rsidR="00E9537F" w:rsidRPr="00AB5396" w:rsidTr="000E37D9">
        <w:tc>
          <w:tcPr>
            <w:tcW w:w="1188" w:type="dxa"/>
            <w:vMerge/>
          </w:tcPr>
          <w:p w:rsidR="00E9537F" w:rsidRPr="00AB5396" w:rsidRDefault="00E9537F" w:rsidP="000E37D9">
            <w:pPr>
              <w:jc w:val="center"/>
              <w:rPr>
                <w:rFonts w:ascii="Book Antiqua" w:hAnsi="Book Antiqua"/>
              </w:rPr>
            </w:pPr>
          </w:p>
        </w:tc>
        <w:tc>
          <w:tcPr>
            <w:tcW w:w="1800" w:type="dxa"/>
          </w:tcPr>
          <w:p w:rsidR="00E9537F" w:rsidRPr="00AB5396" w:rsidRDefault="00E9537F" w:rsidP="000E37D9">
            <w:pPr>
              <w:jc w:val="center"/>
              <w:rPr>
                <w:rFonts w:ascii="Book Antiqua" w:hAnsi="Book Antiqua"/>
              </w:rPr>
            </w:pPr>
            <w:r w:rsidRPr="00AB5396">
              <w:rPr>
                <w:rFonts w:ascii="Book Antiqua" w:hAnsi="Book Antiqua"/>
              </w:rPr>
              <w:t>Key Words</w:t>
            </w:r>
          </w:p>
        </w:tc>
        <w:tc>
          <w:tcPr>
            <w:tcW w:w="6588" w:type="dxa"/>
          </w:tcPr>
          <w:p w:rsidR="00E9537F" w:rsidRPr="00AB5396" w:rsidRDefault="0036626C" w:rsidP="000E37D9">
            <w:pPr>
              <w:jc w:val="both"/>
              <w:rPr>
                <w:rFonts w:ascii="Times New Roman" w:hAnsi="Times New Roman" w:cs="Times New Roman"/>
                <w:sz w:val="24"/>
                <w:szCs w:val="24"/>
              </w:rPr>
            </w:pPr>
            <w:r>
              <w:rPr>
                <w:rFonts w:ascii="Monotype Corsiva" w:hAnsi="Monotype Corsiva" w:cs="Times New Roman"/>
                <w:sz w:val="24"/>
                <w:szCs w:val="24"/>
              </w:rPr>
              <w:t>Humor, Satire, Comedy, 21st Century, Cultural Critique</w:t>
            </w:r>
          </w:p>
        </w:tc>
      </w:tr>
      <w:tr w:rsidR="00E9537F" w:rsidRPr="00AB5396" w:rsidTr="000E37D9">
        <w:tc>
          <w:tcPr>
            <w:tcW w:w="1188" w:type="dxa"/>
            <w:vMerge/>
          </w:tcPr>
          <w:p w:rsidR="00E9537F" w:rsidRPr="00AB5396" w:rsidRDefault="00E9537F" w:rsidP="000E37D9">
            <w:pPr>
              <w:jc w:val="center"/>
              <w:rPr>
                <w:rFonts w:ascii="Book Antiqua" w:hAnsi="Book Antiqua"/>
              </w:rPr>
            </w:pPr>
          </w:p>
        </w:tc>
        <w:tc>
          <w:tcPr>
            <w:tcW w:w="1800" w:type="dxa"/>
          </w:tcPr>
          <w:p w:rsidR="00E9537F" w:rsidRPr="00AB5396" w:rsidRDefault="00E9537F" w:rsidP="000E37D9">
            <w:pPr>
              <w:jc w:val="center"/>
              <w:rPr>
                <w:rFonts w:ascii="Book Antiqua" w:hAnsi="Book Antiqua"/>
              </w:rPr>
            </w:pPr>
            <w:r w:rsidRPr="00AB5396">
              <w:rPr>
                <w:rFonts w:ascii="Book Antiqua" w:hAnsi="Book Antiqua"/>
              </w:rPr>
              <w:t>Authors</w:t>
            </w:r>
          </w:p>
        </w:tc>
        <w:tc>
          <w:tcPr>
            <w:tcW w:w="6588" w:type="dxa"/>
          </w:tcPr>
          <w:p w:rsidR="0036626C" w:rsidRDefault="0036626C" w:rsidP="0036626C">
            <w:pPr>
              <w:rPr>
                <w:rFonts w:ascii="Times New Roman" w:hAnsi="Times New Roman" w:cs="Times New Roman"/>
                <w:b/>
                <w:bCs/>
                <w:sz w:val="24"/>
                <w:szCs w:val="24"/>
                <w:u w:val="single"/>
              </w:rPr>
            </w:pPr>
            <w:r>
              <w:rPr>
                <w:rFonts w:ascii="Times New Roman" w:hAnsi="Times New Roman" w:cs="Times New Roman"/>
                <w:b/>
                <w:bCs/>
                <w:sz w:val="24"/>
                <w:szCs w:val="24"/>
                <w:u w:val="single"/>
              </w:rPr>
              <w:t>Dr. Rifat Choudhry</w:t>
            </w:r>
          </w:p>
          <w:p w:rsidR="00E9537F" w:rsidRPr="0036626C" w:rsidRDefault="0036626C" w:rsidP="0036626C">
            <w:pPr>
              <w:jc w:val="both"/>
              <w:rPr>
                <w:rFonts w:ascii="Times New Roman" w:hAnsi="Times New Roman" w:cs="Times New Roman"/>
                <w:sz w:val="24"/>
                <w:szCs w:val="24"/>
              </w:rPr>
            </w:pPr>
            <w:r>
              <w:rPr>
                <w:rFonts w:ascii="Times New Roman" w:hAnsi="Times New Roman" w:cs="Times New Roman"/>
                <w:sz w:val="24"/>
                <w:szCs w:val="24"/>
              </w:rPr>
              <w:t>Urdu Department, GC Women University Sialkot.</w:t>
            </w:r>
          </w:p>
        </w:tc>
      </w:tr>
      <w:tr w:rsidR="00E9537F" w:rsidRPr="00AB5396" w:rsidTr="000E37D9">
        <w:tc>
          <w:tcPr>
            <w:tcW w:w="1188" w:type="dxa"/>
            <w:vMerge/>
          </w:tcPr>
          <w:p w:rsidR="00E9537F" w:rsidRPr="00AB5396" w:rsidRDefault="00E9537F" w:rsidP="000E37D9">
            <w:pPr>
              <w:jc w:val="center"/>
              <w:rPr>
                <w:rFonts w:ascii="Book Antiqua" w:hAnsi="Book Antiqua"/>
              </w:rPr>
            </w:pPr>
          </w:p>
        </w:tc>
        <w:tc>
          <w:tcPr>
            <w:tcW w:w="1800" w:type="dxa"/>
          </w:tcPr>
          <w:p w:rsidR="00E9537F" w:rsidRPr="00AB5396" w:rsidRDefault="00E9537F" w:rsidP="000E37D9">
            <w:pPr>
              <w:jc w:val="center"/>
              <w:rPr>
                <w:rFonts w:ascii="Book Antiqua" w:hAnsi="Book Antiqua"/>
              </w:rPr>
            </w:pPr>
            <w:r w:rsidRPr="00AB5396">
              <w:rPr>
                <w:rFonts w:ascii="Book Antiqua" w:hAnsi="Book Antiqua"/>
              </w:rPr>
              <w:t xml:space="preserve">Volume </w:t>
            </w:r>
          </w:p>
        </w:tc>
        <w:tc>
          <w:tcPr>
            <w:tcW w:w="6588" w:type="dxa"/>
          </w:tcPr>
          <w:p w:rsidR="00E9537F" w:rsidRPr="00AB5396" w:rsidRDefault="00E9537F" w:rsidP="000E37D9">
            <w:pPr>
              <w:rPr>
                <w:rFonts w:ascii="Book Antiqua" w:hAnsi="Book Antiqua"/>
              </w:rPr>
            </w:pPr>
            <w:r w:rsidRPr="00AB5396">
              <w:rPr>
                <w:rFonts w:ascii="Book Antiqua" w:hAnsi="Book Antiqua"/>
              </w:rPr>
              <w:t>Volume: 5,  Issue :2</w:t>
            </w:r>
          </w:p>
        </w:tc>
      </w:tr>
    </w:tbl>
    <w:p w:rsidR="00E9537F" w:rsidRDefault="00E9537F"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36626C" w:rsidRPr="00AB5396" w:rsidTr="000E37D9">
        <w:tc>
          <w:tcPr>
            <w:tcW w:w="1188" w:type="dxa"/>
          </w:tcPr>
          <w:p w:rsidR="0036626C" w:rsidRPr="00AB5396" w:rsidRDefault="0036626C" w:rsidP="000E37D9">
            <w:pPr>
              <w:jc w:val="center"/>
              <w:rPr>
                <w:rFonts w:ascii="Book Antiqua" w:hAnsi="Book Antiqua"/>
              </w:rPr>
            </w:pPr>
            <w:r w:rsidRPr="00AB5396">
              <w:rPr>
                <w:rFonts w:ascii="Book Antiqua" w:hAnsi="Book Antiqua"/>
              </w:rPr>
              <w:t>Paper No</w:t>
            </w:r>
          </w:p>
        </w:tc>
        <w:tc>
          <w:tcPr>
            <w:tcW w:w="1800" w:type="dxa"/>
          </w:tcPr>
          <w:p w:rsidR="0036626C" w:rsidRPr="00AB5396" w:rsidRDefault="0036626C" w:rsidP="000E37D9">
            <w:pPr>
              <w:jc w:val="center"/>
              <w:rPr>
                <w:rFonts w:ascii="Book Antiqua" w:hAnsi="Book Antiqua"/>
              </w:rPr>
            </w:pPr>
            <w:r w:rsidRPr="00AB5396">
              <w:rPr>
                <w:rFonts w:ascii="Book Antiqua" w:hAnsi="Book Antiqua"/>
              </w:rPr>
              <w:t xml:space="preserve">Title </w:t>
            </w:r>
          </w:p>
        </w:tc>
        <w:tc>
          <w:tcPr>
            <w:tcW w:w="6588" w:type="dxa"/>
          </w:tcPr>
          <w:p w:rsidR="0036626C" w:rsidRPr="00FB67A0" w:rsidRDefault="00FB67A0" w:rsidP="00FB67A0">
            <w:pPr>
              <w:widowControl w:val="0"/>
              <w:jc w:val="center"/>
              <w:rPr>
                <w:rFonts w:ascii="Times New Roman" w:hAnsi="Times New Roman" w:cs="Times New Roman"/>
                <w:b/>
                <w:bCs/>
                <w:color w:val="000000" w:themeColor="text1"/>
                <w:sz w:val="32"/>
                <w:szCs w:val="32"/>
                <w:rtl/>
                <w:lang w:bidi="ur-PK"/>
              </w:rPr>
            </w:pPr>
            <w:r w:rsidRPr="008D1CCE">
              <w:rPr>
                <w:rFonts w:ascii="Times New Roman" w:hAnsi="Times New Roman" w:cs="Times New Roman"/>
                <w:b/>
                <w:bCs/>
                <w:color w:val="000000" w:themeColor="text1"/>
                <w:sz w:val="32"/>
                <w:szCs w:val="32"/>
                <w:lang w:bidi="ur-PK"/>
              </w:rPr>
              <w:t xml:space="preserve">Brahui </w:t>
            </w:r>
            <w:r>
              <w:rPr>
                <w:rFonts w:ascii="Times New Roman" w:hAnsi="Times New Roman" w:cs="Times New Roman"/>
                <w:b/>
                <w:bCs/>
                <w:color w:val="000000" w:themeColor="text1"/>
                <w:sz w:val="32"/>
                <w:szCs w:val="32"/>
                <w:lang w:bidi="ur-PK"/>
              </w:rPr>
              <w:t>P</w:t>
            </w:r>
            <w:r w:rsidRPr="008D1CCE">
              <w:rPr>
                <w:rFonts w:ascii="Times New Roman" w:hAnsi="Times New Roman" w:cs="Times New Roman"/>
                <w:b/>
                <w:bCs/>
                <w:color w:val="000000" w:themeColor="text1"/>
                <w:sz w:val="32"/>
                <w:szCs w:val="32"/>
                <w:lang w:bidi="ur-PK"/>
              </w:rPr>
              <w:t xml:space="preserve">oets of the Persian </w:t>
            </w:r>
            <w:r>
              <w:rPr>
                <w:rFonts w:ascii="Times New Roman" w:hAnsi="Times New Roman" w:cs="Times New Roman"/>
                <w:b/>
                <w:bCs/>
                <w:color w:val="000000" w:themeColor="text1"/>
                <w:sz w:val="32"/>
                <w:szCs w:val="32"/>
                <w:lang w:bidi="ur-PK"/>
              </w:rPr>
              <w:t>L</w:t>
            </w:r>
            <w:r w:rsidRPr="008D1CCE">
              <w:rPr>
                <w:rFonts w:ascii="Times New Roman" w:hAnsi="Times New Roman" w:cs="Times New Roman"/>
                <w:b/>
                <w:bCs/>
                <w:color w:val="000000" w:themeColor="text1"/>
                <w:sz w:val="32"/>
                <w:szCs w:val="32"/>
                <w:lang w:bidi="ur-PK"/>
              </w:rPr>
              <w:t>anguage</w:t>
            </w:r>
          </w:p>
        </w:tc>
      </w:tr>
      <w:tr w:rsidR="0036626C" w:rsidRPr="00AB5396" w:rsidTr="000E37D9">
        <w:tc>
          <w:tcPr>
            <w:tcW w:w="1188" w:type="dxa"/>
            <w:vMerge w:val="restart"/>
          </w:tcPr>
          <w:p w:rsidR="0036626C" w:rsidRPr="00AB5396" w:rsidRDefault="00FB67A0" w:rsidP="000E37D9">
            <w:pPr>
              <w:jc w:val="center"/>
              <w:rPr>
                <w:rFonts w:ascii="Book Antiqua" w:hAnsi="Book Antiqua"/>
              </w:rPr>
            </w:pPr>
            <w:r>
              <w:rPr>
                <w:rFonts w:ascii="Book Antiqua" w:hAnsi="Book Antiqua"/>
              </w:rPr>
              <w:t>28</w:t>
            </w:r>
          </w:p>
        </w:tc>
        <w:tc>
          <w:tcPr>
            <w:tcW w:w="1800" w:type="dxa"/>
          </w:tcPr>
          <w:p w:rsidR="0036626C" w:rsidRPr="00AB5396" w:rsidRDefault="0036626C" w:rsidP="000E37D9">
            <w:pPr>
              <w:jc w:val="center"/>
              <w:rPr>
                <w:rFonts w:ascii="Book Antiqua" w:hAnsi="Book Antiqua"/>
              </w:rPr>
            </w:pPr>
            <w:r w:rsidRPr="00AB5396">
              <w:rPr>
                <w:rFonts w:ascii="Book Antiqua" w:hAnsi="Book Antiqua"/>
              </w:rPr>
              <w:t>Abstract</w:t>
            </w:r>
          </w:p>
        </w:tc>
        <w:tc>
          <w:tcPr>
            <w:tcW w:w="6588" w:type="dxa"/>
          </w:tcPr>
          <w:p w:rsidR="0036626C" w:rsidRPr="00AB5396" w:rsidRDefault="00FB67A0" w:rsidP="000E37D9">
            <w:pPr>
              <w:jc w:val="both"/>
              <w:rPr>
                <w:rFonts w:ascii="Times New Roman" w:hAnsi="Times New Roman" w:cs="Times New Roman"/>
                <w:sz w:val="24"/>
                <w:szCs w:val="24"/>
                <w:rtl/>
              </w:rPr>
            </w:pPr>
            <w:r w:rsidRPr="004E2D31">
              <w:rPr>
                <w:rFonts w:ascii="Times New Roman" w:hAnsi="Times New Roman" w:cs="Times New Roman"/>
                <w:sz w:val="24"/>
                <w:szCs w:val="24"/>
              </w:rPr>
              <w:t>The Brahui ethnic group, primarily residing in parts of Pakistan, Iran, and Afghanistan, has historically shared deep-rooted connections with Persian through various domains including historical, social, financial, religious, and literary interactions. Persian served as the official, academic, and secondary religious language for the Muslim Umma, second only to Arabic. Recognized for its cultural richness and literary prestige, Persian was perceived as a language of pride, dignity, and intellectual capability. Consequently, many writers and poets out of Iran also wrote in Persian language. This prestige encouraged many Brahuis to compose poetry in Persian, thereby enriching its literary tradition. The article aims to introduce these Brahui poets, highlighting their pivotal role in promoting Persian language and poetry in their region. Through their works, these poets have not only preserved the linguistic and cultural heritage but also enhanced the literary landscape of Persian poetry</w:t>
            </w:r>
            <w:r>
              <w:rPr>
                <w:rFonts w:ascii="Times New Roman" w:hAnsi="Times New Roman" w:cs="Times New Roman"/>
                <w:sz w:val="24"/>
                <w:szCs w:val="24"/>
              </w:rPr>
              <w:t>.</w:t>
            </w:r>
          </w:p>
        </w:tc>
      </w:tr>
      <w:tr w:rsidR="0036626C" w:rsidRPr="00AB5396" w:rsidTr="000E37D9">
        <w:tc>
          <w:tcPr>
            <w:tcW w:w="1188" w:type="dxa"/>
            <w:vMerge/>
          </w:tcPr>
          <w:p w:rsidR="0036626C" w:rsidRPr="00AB5396" w:rsidRDefault="0036626C" w:rsidP="000E37D9">
            <w:pPr>
              <w:jc w:val="center"/>
              <w:rPr>
                <w:rFonts w:ascii="Book Antiqua" w:hAnsi="Book Antiqua"/>
              </w:rPr>
            </w:pPr>
          </w:p>
        </w:tc>
        <w:tc>
          <w:tcPr>
            <w:tcW w:w="1800" w:type="dxa"/>
          </w:tcPr>
          <w:p w:rsidR="0036626C" w:rsidRPr="00AB5396" w:rsidRDefault="0036626C" w:rsidP="000E37D9">
            <w:pPr>
              <w:jc w:val="center"/>
              <w:rPr>
                <w:rFonts w:ascii="Book Antiqua" w:hAnsi="Book Antiqua"/>
              </w:rPr>
            </w:pPr>
            <w:r w:rsidRPr="00AB5396">
              <w:rPr>
                <w:rFonts w:ascii="Book Antiqua" w:hAnsi="Book Antiqua"/>
              </w:rPr>
              <w:t>Page No</w:t>
            </w:r>
          </w:p>
        </w:tc>
        <w:tc>
          <w:tcPr>
            <w:tcW w:w="6588" w:type="dxa"/>
          </w:tcPr>
          <w:p w:rsidR="0036626C" w:rsidRPr="00AB5396" w:rsidRDefault="00FB67A0" w:rsidP="000E37D9">
            <w:pPr>
              <w:rPr>
                <w:rFonts w:ascii="Book Antiqua" w:hAnsi="Book Antiqua"/>
              </w:rPr>
            </w:pPr>
            <w:r>
              <w:rPr>
                <w:rFonts w:ascii="Book Antiqua" w:hAnsi="Book Antiqua"/>
              </w:rPr>
              <w:t>409-426</w:t>
            </w:r>
          </w:p>
        </w:tc>
      </w:tr>
      <w:tr w:rsidR="0036626C" w:rsidRPr="00AB5396" w:rsidTr="000E37D9">
        <w:tc>
          <w:tcPr>
            <w:tcW w:w="1188" w:type="dxa"/>
            <w:vMerge/>
          </w:tcPr>
          <w:p w:rsidR="0036626C" w:rsidRPr="00AB5396" w:rsidRDefault="0036626C" w:rsidP="000E37D9">
            <w:pPr>
              <w:jc w:val="center"/>
              <w:rPr>
                <w:rFonts w:ascii="Book Antiqua" w:hAnsi="Book Antiqua"/>
              </w:rPr>
            </w:pPr>
          </w:p>
        </w:tc>
        <w:tc>
          <w:tcPr>
            <w:tcW w:w="1800" w:type="dxa"/>
          </w:tcPr>
          <w:p w:rsidR="0036626C" w:rsidRPr="00AB5396" w:rsidRDefault="0036626C" w:rsidP="000E37D9">
            <w:pPr>
              <w:jc w:val="center"/>
              <w:rPr>
                <w:rFonts w:ascii="Book Antiqua" w:hAnsi="Book Antiqua"/>
              </w:rPr>
            </w:pPr>
            <w:r w:rsidRPr="00AB5396">
              <w:rPr>
                <w:rFonts w:ascii="Book Antiqua" w:hAnsi="Book Antiqua"/>
              </w:rPr>
              <w:t>Key Words</w:t>
            </w:r>
          </w:p>
        </w:tc>
        <w:tc>
          <w:tcPr>
            <w:tcW w:w="6588" w:type="dxa"/>
          </w:tcPr>
          <w:p w:rsidR="0036626C" w:rsidRPr="00FB67A0" w:rsidRDefault="00FB67A0" w:rsidP="00FB67A0">
            <w:pPr>
              <w:jc w:val="both"/>
              <w:rPr>
                <w:rFonts w:ascii="Monotype Corsiva" w:hAnsi="Monotype Corsiva" w:cs="Times New Roman"/>
                <w:sz w:val="24"/>
                <w:szCs w:val="24"/>
              </w:rPr>
            </w:pPr>
            <w:bookmarkStart w:id="1" w:name="_Hlk149278014"/>
            <w:r w:rsidRPr="004E2D31">
              <w:rPr>
                <w:rFonts w:ascii="Monotype Corsiva" w:hAnsi="Monotype Corsiva" w:cs="Times New Roman"/>
                <w:sz w:val="24"/>
                <w:szCs w:val="24"/>
              </w:rPr>
              <w:t>Brahui, Persian, Poetry, Balochistan, poet</w:t>
            </w:r>
            <w:r>
              <w:rPr>
                <w:rFonts w:ascii="Monotype Corsiva" w:hAnsi="Monotype Corsiva" w:cs="Times New Roman"/>
                <w:sz w:val="24"/>
                <w:szCs w:val="24"/>
              </w:rPr>
              <w:t>.</w:t>
            </w:r>
            <w:r>
              <w:rPr>
                <w:rFonts w:ascii="Monotype Corsiva" w:hAnsi="Monotype Corsiva" w:cs="Times New Roman"/>
                <w:color w:val="FF0000"/>
                <w:sz w:val="24"/>
                <w:szCs w:val="24"/>
              </w:rPr>
              <w:t xml:space="preserve"> </w:t>
            </w:r>
            <w:bookmarkEnd w:id="1"/>
          </w:p>
        </w:tc>
      </w:tr>
      <w:tr w:rsidR="0036626C" w:rsidRPr="00AB5396" w:rsidTr="000E37D9">
        <w:tc>
          <w:tcPr>
            <w:tcW w:w="1188" w:type="dxa"/>
            <w:vMerge/>
          </w:tcPr>
          <w:p w:rsidR="0036626C" w:rsidRPr="00AB5396" w:rsidRDefault="0036626C" w:rsidP="000E37D9">
            <w:pPr>
              <w:jc w:val="center"/>
              <w:rPr>
                <w:rFonts w:ascii="Book Antiqua" w:hAnsi="Book Antiqua"/>
              </w:rPr>
            </w:pPr>
          </w:p>
        </w:tc>
        <w:tc>
          <w:tcPr>
            <w:tcW w:w="1800" w:type="dxa"/>
          </w:tcPr>
          <w:p w:rsidR="0036626C" w:rsidRPr="00AB5396" w:rsidRDefault="0036626C" w:rsidP="000E37D9">
            <w:pPr>
              <w:jc w:val="center"/>
              <w:rPr>
                <w:rFonts w:ascii="Book Antiqua" w:hAnsi="Book Antiqua"/>
              </w:rPr>
            </w:pPr>
            <w:r w:rsidRPr="00AB5396">
              <w:rPr>
                <w:rFonts w:ascii="Book Antiqua" w:hAnsi="Book Antiqua"/>
              </w:rPr>
              <w:t>Authors</w:t>
            </w:r>
          </w:p>
        </w:tc>
        <w:tc>
          <w:tcPr>
            <w:tcW w:w="6588" w:type="dxa"/>
          </w:tcPr>
          <w:p w:rsidR="00FB67A0" w:rsidRDefault="00FB67A0" w:rsidP="00FB67A0">
            <w:pPr>
              <w:rPr>
                <w:rFonts w:ascii="Times New Roman" w:hAnsi="Times New Roman" w:cs="Times New Roman"/>
                <w:b/>
                <w:bCs/>
                <w:sz w:val="24"/>
                <w:szCs w:val="24"/>
                <w:u w:val="single"/>
              </w:rPr>
            </w:pPr>
            <w:r w:rsidRPr="004E2D31">
              <w:rPr>
                <w:rFonts w:ascii="Times New Roman" w:hAnsi="Times New Roman" w:cs="Times New Roman"/>
                <w:b/>
                <w:bCs/>
                <w:sz w:val="24"/>
                <w:szCs w:val="24"/>
                <w:u w:val="single"/>
              </w:rPr>
              <w:t xml:space="preserve">Dr. Hafeezullah Sarparra </w:t>
            </w:r>
            <w:r>
              <w:rPr>
                <w:rFonts w:ascii="Times New Roman" w:hAnsi="Times New Roman" w:cs="Times New Roman"/>
                <w:b/>
                <w:bCs/>
                <w:sz w:val="24"/>
                <w:szCs w:val="24"/>
                <w:u w:val="single"/>
              </w:rPr>
              <w:t>*</w:t>
            </w:r>
          </w:p>
          <w:p w:rsidR="00FB67A0" w:rsidRDefault="00FB67A0" w:rsidP="00FB67A0">
            <w:pPr>
              <w:jc w:val="both"/>
              <w:rPr>
                <w:rFonts w:ascii="Times New Roman" w:hAnsi="Times New Roman" w:cs="Times New Roman"/>
                <w:sz w:val="24"/>
                <w:szCs w:val="24"/>
              </w:rPr>
            </w:pPr>
            <w:r w:rsidRPr="004E2D31">
              <w:rPr>
                <w:rFonts w:ascii="Times New Roman" w:hAnsi="Times New Roman" w:cs="Times New Roman"/>
                <w:sz w:val="24"/>
                <w:szCs w:val="24"/>
              </w:rPr>
              <w:t>Lecturer Brahui, Pakistani Languages Dept. NUML, Islamabad</w:t>
            </w:r>
            <w:r>
              <w:rPr>
                <w:rFonts w:ascii="Times New Roman" w:hAnsi="Times New Roman" w:cs="Times New Roman"/>
                <w:sz w:val="24"/>
                <w:szCs w:val="24"/>
              </w:rPr>
              <w:t>.</w:t>
            </w:r>
          </w:p>
          <w:p w:rsidR="00FB67A0" w:rsidRDefault="00FB67A0" w:rsidP="00FB67A0">
            <w:pPr>
              <w:rPr>
                <w:rFonts w:ascii="Times New Roman" w:hAnsi="Times New Roman" w:cs="Times New Roman"/>
                <w:b/>
                <w:bCs/>
                <w:sz w:val="24"/>
                <w:szCs w:val="24"/>
                <w:u w:val="single"/>
              </w:rPr>
            </w:pPr>
            <w:r w:rsidRPr="004E2D31">
              <w:rPr>
                <w:rFonts w:ascii="Times New Roman" w:hAnsi="Times New Roman" w:cs="Times New Roman"/>
                <w:b/>
                <w:bCs/>
                <w:sz w:val="24"/>
                <w:szCs w:val="24"/>
                <w:u w:val="single"/>
              </w:rPr>
              <w:t>Nizam ud Din</w:t>
            </w:r>
          </w:p>
          <w:p w:rsidR="00FB67A0" w:rsidRDefault="00FB67A0" w:rsidP="00FB67A0">
            <w:pPr>
              <w:jc w:val="both"/>
              <w:rPr>
                <w:rFonts w:ascii="Times New Roman" w:hAnsi="Times New Roman" w:cs="Times New Roman"/>
                <w:sz w:val="24"/>
                <w:szCs w:val="24"/>
              </w:rPr>
            </w:pPr>
            <w:r w:rsidRPr="004E2D31">
              <w:rPr>
                <w:rFonts w:ascii="Times New Roman" w:hAnsi="Times New Roman" w:cs="Times New Roman"/>
                <w:sz w:val="24"/>
                <w:szCs w:val="24"/>
              </w:rPr>
              <w:t>Lecturer Brahui, Pakistani Languages Dept. NUML, Islamabad</w:t>
            </w:r>
            <w:r>
              <w:rPr>
                <w:rFonts w:ascii="Times New Roman" w:hAnsi="Times New Roman" w:cs="Times New Roman"/>
                <w:sz w:val="24"/>
                <w:szCs w:val="24"/>
              </w:rPr>
              <w:t>.</w:t>
            </w:r>
          </w:p>
          <w:p w:rsidR="00FB67A0" w:rsidRDefault="00FB67A0" w:rsidP="00FB67A0">
            <w:pPr>
              <w:rPr>
                <w:rFonts w:ascii="Times New Roman" w:hAnsi="Times New Roman" w:cs="Times New Roman"/>
                <w:b/>
                <w:bCs/>
                <w:sz w:val="24"/>
                <w:szCs w:val="24"/>
                <w:u w:val="single"/>
              </w:rPr>
            </w:pPr>
            <w:r w:rsidRPr="004E2D31">
              <w:rPr>
                <w:rFonts w:ascii="Times New Roman" w:hAnsi="Times New Roman" w:cs="Times New Roman"/>
                <w:b/>
                <w:bCs/>
                <w:sz w:val="24"/>
                <w:szCs w:val="24"/>
                <w:u w:val="single"/>
              </w:rPr>
              <w:t>Muhammad Younas</w:t>
            </w:r>
          </w:p>
          <w:p w:rsidR="0036626C" w:rsidRPr="00FB67A0" w:rsidRDefault="00FB67A0" w:rsidP="00FB67A0">
            <w:pPr>
              <w:jc w:val="both"/>
              <w:rPr>
                <w:rFonts w:ascii="Times New Roman" w:hAnsi="Times New Roman" w:cs="Times New Roman"/>
                <w:sz w:val="24"/>
                <w:szCs w:val="24"/>
              </w:rPr>
            </w:pPr>
            <w:r w:rsidRPr="004E2D31">
              <w:rPr>
                <w:rFonts w:ascii="Times New Roman" w:hAnsi="Times New Roman" w:cs="Times New Roman"/>
                <w:sz w:val="24"/>
                <w:szCs w:val="24"/>
              </w:rPr>
              <w:t>Senior Instructor, Pakistani Languages Dept. NUML, Islamabad</w:t>
            </w:r>
            <w:r>
              <w:rPr>
                <w:rFonts w:ascii="Times New Roman" w:hAnsi="Times New Roman" w:cs="Times New Roman"/>
                <w:sz w:val="24"/>
                <w:szCs w:val="24"/>
              </w:rPr>
              <w:t>.</w:t>
            </w:r>
          </w:p>
        </w:tc>
      </w:tr>
      <w:tr w:rsidR="0036626C" w:rsidRPr="00AB5396" w:rsidTr="000E37D9">
        <w:tc>
          <w:tcPr>
            <w:tcW w:w="1188" w:type="dxa"/>
            <w:vMerge/>
          </w:tcPr>
          <w:p w:rsidR="0036626C" w:rsidRPr="00AB5396" w:rsidRDefault="0036626C" w:rsidP="000E37D9">
            <w:pPr>
              <w:jc w:val="center"/>
              <w:rPr>
                <w:rFonts w:ascii="Book Antiqua" w:hAnsi="Book Antiqua"/>
              </w:rPr>
            </w:pPr>
          </w:p>
        </w:tc>
        <w:tc>
          <w:tcPr>
            <w:tcW w:w="1800" w:type="dxa"/>
          </w:tcPr>
          <w:p w:rsidR="0036626C" w:rsidRPr="00AB5396" w:rsidRDefault="0036626C" w:rsidP="000E37D9">
            <w:pPr>
              <w:jc w:val="center"/>
              <w:rPr>
                <w:rFonts w:ascii="Book Antiqua" w:hAnsi="Book Antiqua"/>
              </w:rPr>
            </w:pPr>
            <w:r w:rsidRPr="00AB5396">
              <w:rPr>
                <w:rFonts w:ascii="Book Antiqua" w:hAnsi="Book Antiqua"/>
              </w:rPr>
              <w:t xml:space="preserve">Volume </w:t>
            </w:r>
          </w:p>
        </w:tc>
        <w:tc>
          <w:tcPr>
            <w:tcW w:w="6588" w:type="dxa"/>
          </w:tcPr>
          <w:p w:rsidR="0036626C" w:rsidRPr="00AB5396" w:rsidRDefault="0036626C" w:rsidP="000E37D9">
            <w:pPr>
              <w:rPr>
                <w:rFonts w:ascii="Book Antiqua" w:hAnsi="Book Antiqua"/>
              </w:rPr>
            </w:pPr>
            <w:r w:rsidRPr="00AB5396">
              <w:rPr>
                <w:rFonts w:ascii="Book Antiqua" w:hAnsi="Book Antiqua"/>
              </w:rPr>
              <w:t>Volume: 5,  Issue :2</w:t>
            </w:r>
          </w:p>
        </w:tc>
      </w:tr>
    </w:tbl>
    <w:p w:rsidR="0036626C" w:rsidRDefault="0036626C"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4"/>
        <w:gridCol w:w="1755"/>
        <w:gridCol w:w="6324"/>
      </w:tblGrid>
      <w:tr w:rsidR="00FB67A0" w:rsidRPr="00AB5396" w:rsidTr="000E37D9">
        <w:tc>
          <w:tcPr>
            <w:tcW w:w="1188" w:type="dxa"/>
          </w:tcPr>
          <w:p w:rsidR="00FB67A0" w:rsidRPr="00AB5396" w:rsidRDefault="00FB67A0" w:rsidP="000E37D9">
            <w:pPr>
              <w:jc w:val="center"/>
              <w:rPr>
                <w:rFonts w:ascii="Book Antiqua" w:hAnsi="Book Antiqua"/>
              </w:rPr>
            </w:pPr>
            <w:r w:rsidRPr="00AB5396">
              <w:rPr>
                <w:rFonts w:ascii="Book Antiqua" w:hAnsi="Book Antiqua"/>
              </w:rPr>
              <w:t>Paper No</w:t>
            </w:r>
          </w:p>
        </w:tc>
        <w:tc>
          <w:tcPr>
            <w:tcW w:w="1800" w:type="dxa"/>
          </w:tcPr>
          <w:p w:rsidR="00FB67A0" w:rsidRPr="00AB5396" w:rsidRDefault="00FB67A0" w:rsidP="000E37D9">
            <w:pPr>
              <w:jc w:val="center"/>
              <w:rPr>
                <w:rFonts w:ascii="Book Antiqua" w:hAnsi="Book Antiqua"/>
              </w:rPr>
            </w:pPr>
            <w:r w:rsidRPr="00AB5396">
              <w:rPr>
                <w:rFonts w:ascii="Book Antiqua" w:hAnsi="Book Antiqua"/>
              </w:rPr>
              <w:t xml:space="preserve">Title </w:t>
            </w:r>
          </w:p>
        </w:tc>
        <w:tc>
          <w:tcPr>
            <w:tcW w:w="6588" w:type="dxa"/>
          </w:tcPr>
          <w:p w:rsidR="00FB67A0" w:rsidRPr="00AB5396" w:rsidRDefault="00537774" w:rsidP="000E37D9">
            <w:pPr>
              <w:jc w:val="center"/>
              <w:rPr>
                <w:rFonts w:asciiTheme="majorBidi" w:hAnsiTheme="majorBidi" w:cstheme="majorBidi"/>
                <w:b/>
                <w:bCs/>
                <w:color w:val="FF0000"/>
                <w:sz w:val="28"/>
                <w:szCs w:val="28"/>
                <w:rtl/>
              </w:rPr>
            </w:pPr>
            <w:r w:rsidRPr="00613B43">
              <w:rPr>
                <w:rFonts w:ascii="Times New Roman" w:hAnsi="Times New Roman" w:cs="Times New Roman"/>
                <w:b/>
                <w:bCs/>
                <w:color w:val="000000" w:themeColor="text1"/>
                <w:sz w:val="32"/>
                <w:szCs w:val="32"/>
                <w:lang w:bidi="ur-PK"/>
              </w:rPr>
              <w:t xml:space="preserve">The </w:t>
            </w:r>
            <w:r>
              <w:rPr>
                <w:rFonts w:ascii="Times New Roman" w:hAnsi="Times New Roman" w:cs="Times New Roman"/>
                <w:b/>
                <w:bCs/>
                <w:color w:val="000000" w:themeColor="text1"/>
                <w:sz w:val="32"/>
                <w:szCs w:val="32"/>
                <w:lang w:bidi="ur-PK"/>
              </w:rPr>
              <w:t>R</w:t>
            </w:r>
            <w:r w:rsidRPr="00613B43">
              <w:rPr>
                <w:rFonts w:ascii="Times New Roman" w:hAnsi="Times New Roman" w:cs="Times New Roman"/>
                <w:b/>
                <w:bCs/>
                <w:color w:val="000000" w:themeColor="text1"/>
                <w:sz w:val="32"/>
                <w:szCs w:val="32"/>
                <w:lang w:bidi="ur-PK"/>
              </w:rPr>
              <w:t xml:space="preserve">ole of </w:t>
            </w:r>
            <w:r>
              <w:rPr>
                <w:rFonts w:ascii="Times New Roman" w:hAnsi="Times New Roman" w:cs="Times New Roman"/>
                <w:b/>
                <w:bCs/>
                <w:color w:val="000000" w:themeColor="text1"/>
                <w:sz w:val="32"/>
                <w:szCs w:val="32"/>
                <w:lang w:bidi="ur-PK"/>
              </w:rPr>
              <w:t>K</w:t>
            </w:r>
            <w:r w:rsidRPr="00613B43">
              <w:rPr>
                <w:rFonts w:ascii="Times New Roman" w:hAnsi="Times New Roman" w:cs="Times New Roman"/>
                <w:b/>
                <w:bCs/>
                <w:color w:val="000000" w:themeColor="text1"/>
                <w:sz w:val="32"/>
                <w:szCs w:val="32"/>
                <w:lang w:bidi="ur-PK"/>
              </w:rPr>
              <w:t xml:space="preserve">hyber </w:t>
            </w:r>
            <w:r>
              <w:rPr>
                <w:rFonts w:ascii="Times New Roman" w:hAnsi="Times New Roman" w:cs="Times New Roman"/>
                <w:b/>
                <w:bCs/>
                <w:color w:val="000000" w:themeColor="text1"/>
                <w:sz w:val="32"/>
                <w:szCs w:val="32"/>
                <w:lang w:bidi="ur-PK"/>
              </w:rPr>
              <w:t>P</w:t>
            </w:r>
            <w:r w:rsidRPr="00613B43">
              <w:rPr>
                <w:rFonts w:ascii="Times New Roman" w:hAnsi="Times New Roman" w:cs="Times New Roman"/>
                <w:b/>
                <w:bCs/>
                <w:color w:val="000000" w:themeColor="text1"/>
                <w:sz w:val="32"/>
                <w:szCs w:val="32"/>
                <w:lang w:bidi="ur-PK"/>
              </w:rPr>
              <w:t xml:space="preserve">akhtunkhwa in the </w:t>
            </w:r>
            <w:r>
              <w:rPr>
                <w:rFonts w:ascii="Times New Roman" w:hAnsi="Times New Roman" w:cs="Times New Roman"/>
                <w:b/>
                <w:bCs/>
                <w:color w:val="000000" w:themeColor="text1"/>
                <w:sz w:val="32"/>
                <w:szCs w:val="32"/>
                <w:lang w:bidi="ur-PK"/>
              </w:rPr>
              <w:lastRenderedPageBreak/>
              <w:t>T</w:t>
            </w:r>
            <w:r w:rsidRPr="00613B43">
              <w:rPr>
                <w:rFonts w:ascii="Times New Roman" w:hAnsi="Times New Roman" w:cs="Times New Roman"/>
                <w:b/>
                <w:bCs/>
                <w:color w:val="000000" w:themeColor="text1"/>
                <w:sz w:val="32"/>
                <w:szCs w:val="32"/>
                <w:lang w:bidi="ur-PK"/>
              </w:rPr>
              <w:t xml:space="preserve">radition of Urdu </w:t>
            </w:r>
            <w:r>
              <w:rPr>
                <w:rFonts w:ascii="Times New Roman" w:hAnsi="Times New Roman" w:cs="Times New Roman"/>
                <w:b/>
                <w:bCs/>
                <w:color w:val="000000" w:themeColor="text1"/>
                <w:sz w:val="32"/>
                <w:szCs w:val="32"/>
                <w:lang w:bidi="ur-PK"/>
              </w:rPr>
              <w:t>N</w:t>
            </w:r>
            <w:r w:rsidRPr="00613B43">
              <w:rPr>
                <w:rFonts w:ascii="Times New Roman" w:hAnsi="Times New Roman" w:cs="Times New Roman"/>
                <w:b/>
                <w:bCs/>
                <w:color w:val="000000" w:themeColor="text1"/>
                <w:sz w:val="32"/>
                <w:szCs w:val="32"/>
                <w:lang w:bidi="ur-PK"/>
              </w:rPr>
              <w:t>ovel</w:t>
            </w:r>
          </w:p>
        </w:tc>
      </w:tr>
      <w:tr w:rsidR="00FB67A0" w:rsidRPr="00AB5396" w:rsidTr="000E37D9">
        <w:tc>
          <w:tcPr>
            <w:tcW w:w="1188" w:type="dxa"/>
            <w:vMerge w:val="restart"/>
          </w:tcPr>
          <w:p w:rsidR="00FB67A0" w:rsidRPr="00AB5396" w:rsidRDefault="00537774" w:rsidP="000E37D9">
            <w:pPr>
              <w:jc w:val="center"/>
              <w:rPr>
                <w:rFonts w:ascii="Book Antiqua" w:hAnsi="Book Antiqua"/>
              </w:rPr>
            </w:pPr>
            <w:r>
              <w:rPr>
                <w:rFonts w:ascii="Book Antiqua" w:hAnsi="Book Antiqua"/>
              </w:rPr>
              <w:lastRenderedPageBreak/>
              <w:t>29</w:t>
            </w:r>
          </w:p>
        </w:tc>
        <w:tc>
          <w:tcPr>
            <w:tcW w:w="1800" w:type="dxa"/>
          </w:tcPr>
          <w:p w:rsidR="00FB67A0" w:rsidRPr="00AB5396" w:rsidRDefault="00FB67A0" w:rsidP="000E37D9">
            <w:pPr>
              <w:jc w:val="center"/>
              <w:rPr>
                <w:rFonts w:ascii="Book Antiqua" w:hAnsi="Book Antiqua"/>
              </w:rPr>
            </w:pPr>
            <w:r w:rsidRPr="00AB5396">
              <w:rPr>
                <w:rFonts w:ascii="Book Antiqua" w:hAnsi="Book Antiqua"/>
              </w:rPr>
              <w:t>Abstract</w:t>
            </w:r>
          </w:p>
        </w:tc>
        <w:tc>
          <w:tcPr>
            <w:tcW w:w="6588" w:type="dxa"/>
          </w:tcPr>
          <w:p w:rsidR="00FB67A0" w:rsidRPr="00AB5396" w:rsidRDefault="00537774" w:rsidP="00537774">
            <w:pPr>
              <w:jc w:val="both"/>
              <w:rPr>
                <w:rFonts w:ascii="Times New Roman" w:hAnsi="Times New Roman" w:cs="Times New Roman"/>
                <w:sz w:val="24"/>
                <w:szCs w:val="24"/>
                <w:rtl/>
              </w:rPr>
            </w:pPr>
            <w:r w:rsidRPr="00613B43">
              <w:rPr>
                <w:rFonts w:ascii="Times New Roman" w:hAnsi="Times New Roman" w:cs="Times New Roman"/>
                <w:sz w:val="24"/>
                <w:szCs w:val="24"/>
              </w:rPr>
              <w:t xml:space="preserve">It is said that Fasana e Azad marks the start of Urdu </w:t>
            </w:r>
            <w:r>
              <w:rPr>
                <w:rFonts w:ascii="Times New Roman" w:hAnsi="Times New Roman" w:cs="Times New Roman"/>
                <w:sz w:val="24"/>
                <w:szCs w:val="24"/>
              </w:rPr>
              <w:t>novel</w:t>
            </w:r>
            <w:r w:rsidRPr="00613B43">
              <w:rPr>
                <w:rFonts w:ascii="Times New Roman" w:hAnsi="Times New Roman" w:cs="Times New Roman"/>
                <w:sz w:val="24"/>
                <w:szCs w:val="24"/>
              </w:rPr>
              <w:t>, and thereafter, several authors contributed to the novel writing. Every novel represents society and serves as both the beginning and the end of an intellectual journey. Modern vocabulary and diction are also used to enhance contemporary novels. The KPK's novel writing is the main topic of this article.</w:t>
            </w:r>
            <w:r>
              <w:rPr>
                <w:rFonts w:ascii="Times New Roman" w:hAnsi="Times New Roman" w:cs="Times New Roman"/>
                <w:sz w:val="24"/>
                <w:szCs w:val="24"/>
              </w:rPr>
              <w:t xml:space="preserve"> </w:t>
            </w:r>
            <w:r w:rsidRPr="00613B43">
              <w:rPr>
                <w:rFonts w:ascii="Times New Roman" w:hAnsi="Times New Roman" w:cs="Times New Roman"/>
                <w:sz w:val="24"/>
                <w:szCs w:val="24"/>
              </w:rPr>
              <w:t>The notable authors in the KPK novel writing scene can be identified by their novel genre. In KPK, the first Urdu novel was released in 1903. Romantic stories, philosophical debates, Pashtun history and culture, terrorism, and extremism are all featured in KPK novel. These novels have a thematic and technical originality in addition to all of these themes. Even though there aren't many novels written in KPK, the ones that are now published are enhanced by contemporary themes and techniques. These methods and themes have been the subject of this study article's detailed concentration</w:t>
            </w:r>
            <w:r>
              <w:rPr>
                <w:rFonts w:ascii="Times New Roman" w:hAnsi="Times New Roman" w:cs="Times New Roman"/>
                <w:sz w:val="24"/>
                <w:szCs w:val="24"/>
              </w:rPr>
              <w:t>.</w:t>
            </w:r>
          </w:p>
        </w:tc>
      </w:tr>
      <w:tr w:rsidR="00FB67A0" w:rsidRPr="00AB5396" w:rsidTr="000E37D9">
        <w:tc>
          <w:tcPr>
            <w:tcW w:w="1188" w:type="dxa"/>
            <w:vMerge/>
          </w:tcPr>
          <w:p w:rsidR="00FB67A0" w:rsidRPr="00AB5396" w:rsidRDefault="00FB67A0" w:rsidP="000E37D9">
            <w:pPr>
              <w:jc w:val="center"/>
              <w:rPr>
                <w:rFonts w:ascii="Book Antiqua" w:hAnsi="Book Antiqua"/>
              </w:rPr>
            </w:pPr>
          </w:p>
        </w:tc>
        <w:tc>
          <w:tcPr>
            <w:tcW w:w="1800" w:type="dxa"/>
          </w:tcPr>
          <w:p w:rsidR="00FB67A0" w:rsidRPr="00AB5396" w:rsidRDefault="00FB67A0" w:rsidP="000E37D9">
            <w:pPr>
              <w:jc w:val="center"/>
              <w:rPr>
                <w:rFonts w:ascii="Book Antiqua" w:hAnsi="Book Antiqua"/>
              </w:rPr>
            </w:pPr>
            <w:r w:rsidRPr="00AB5396">
              <w:rPr>
                <w:rFonts w:ascii="Book Antiqua" w:hAnsi="Book Antiqua"/>
              </w:rPr>
              <w:t>Page No</w:t>
            </w:r>
          </w:p>
        </w:tc>
        <w:tc>
          <w:tcPr>
            <w:tcW w:w="6588" w:type="dxa"/>
          </w:tcPr>
          <w:p w:rsidR="00FB67A0" w:rsidRPr="00AB5396" w:rsidRDefault="00537774" w:rsidP="000E37D9">
            <w:pPr>
              <w:rPr>
                <w:rFonts w:ascii="Book Antiqua" w:hAnsi="Book Antiqua"/>
              </w:rPr>
            </w:pPr>
            <w:r>
              <w:rPr>
                <w:rFonts w:ascii="Book Antiqua" w:hAnsi="Book Antiqua"/>
              </w:rPr>
              <w:t>427-448</w:t>
            </w:r>
          </w:p>
        </w:tc>
      </w:tr>
      <w:tr w:rsidR="00FB67A0" w:rsidRPr="00AB5396" w:rsidTr="000E37D9">
        <w:tc>
          <w:tcPr>
            <w:tcW w:w="1188" w:type="dxa"/>
            <w:vMerge/>
          </w:tcPr>
          <w:p w:rsidR="00FB67A0" w:rsidRPr="00AB5396" w:rsidRDefault="00FB67A0" w:rsidP="000E37D9">
            <w:pPr>
              <w:jc w:val="center"/>
              <w:rPr>
                <w:rFonts w:ascii="Book Antiqua" w:hAnsi="Book Antiqua"/>
              </w:rPr>
            </w:pPr>
          </w:p>
        </w:tc>
        <w:tc>
          <w:tcPr>
            <w:tcW w:w="1800" w:type="dxa"/>
          </w:tcPr>
          <w:p w:rsidR="00FB67A0" w:rsidRPr="00AB5396" w:rsidRDefault="00FB67A0" w:rsidP="000E37D9">
            <w:pPr>
              <w:jc w:val="center"/>
              <w:rPr>
                <w:rFonts w:ascii="Book Antiqua" w:hAnsi="Book Antiqua"/>
              </w:rPr>
            </w:pPr>
            <w:r w:rsidRPr="00AB5396">
              <w:rPr>
                <w:rFonts w:ascii="Book Antiqua" w:hAnsi="Book Antiqua"/>
              </w:rPr>
              <w:t>Key Words</w:t>
            </w:r>
          </w:p>
        </w:tc>
        <w:tc>
          <w:tcPr>
            <w:tcW w:w="6588" w:type="dxa"/>
          </w:tcPr>
          <w:p w:rsidR="00FB67A0" w:rsidRPr="00AB5396" w:rsidRDefault="00537774" w:rsidP="000E37D9">
            <w:pPr>
              <w:jc w:val="both"/>
              <w:rPr>
                <w:rFonts w:ascii="Times New Roman" w:hAnsi="Times New Roman" w:cs="Times New Roman"/>
                <w:sz w:val="24"/>
                <w:szCs w:val="24"/>
              </w:rPr>
            </w:pPr>
            <w:r w:rsidRPr="00613B43">
              <w:rPr>
                <w:rFonts w:ascii="Monotype Corsiva" w:hAnsi="Monotype Corsiva" w:cs="Times New Roman"/>
                <w:sz w:val="24"/>
                <w:szCs w:val="24"/>
              </w:rPr>
              <w:t>Tradition of Urdu Novel, Novel Writing, pashtoon civilization , terrorism, extremism , Novel Writing in KPK, Urdu Tradition, Contemporary Techniques and Creative diction</w:t>
            </w:r>
            <w:r>
              <w:rPr>
                <w:rFonts w:ascii="Monotype Corsiva" w:hAnsi="Monotype Corsiva" w:cs="Times New Roman"/>
                <w:sz w:val="24"/>
                <w:szCs w:val="24"/>
              </w:rPr>
              <w:t>.</w:t>
            </w:r>
          </w:p>
        </w:tc>
      </w:tr>
      <w:tr w:rsidR="00FB67A0" w:rsidRPr="00AB5396" w:rsidTr="000E37D9">
        <w:tc>
          <w:tcPr>
            <w:tcW w:w="1188" w:type="dxa"/>
            <w:vMerge/>
          </w:tcPr>
          <w:p w:rsidR="00FB67A0" w:rsidRPr="00AB5396" w:rsidRDefault="00FB67A0" w:rsidP="000E37D9">
            <w:pPr>
              <w:jc w:val="center"/>
              <w:rPr>
                <w:rFonts w:ascii="Book Antiqua" w:hAnsi="Book Antiqua"/>
              </w:rPr>
            </w:pPr>
          </w:p>
        </w:tc>
        <w:tc>
          <w:tcPr>
            <w:tcW w:w="1800" w:type="dxa"/>
          </w:tcPr>
          <w:p w:rsidR="00FB67A0" w:rsidRPr="00AB5396" w:rsidRDefault="00FB67A0" w:rsidP="000E37D9">
            <w:pPr>
              <w:jc w:val="center"/>
              <w:rPr>
                <w:rFonts w:ascii="Book Antiqua" w:hAnsi="Book Antiqua"/>
              </w:rPr>
            </w:pPr>
            <w:r w:rsidRPr="00AB5396">
              <w:rPr>
                <w:rFonts w:ascii="Book Antiqua" w:hAnsi="Book Antiqua"/>
              </w:rPr>
              <w:t>Authors</w:t>
            </w:r>
          </w:p>
        </w:tc>
        <w:tc>
          <w:tcPr>
            <w:tcW w:w="6588" w:type="dxa"/>
          </w:tcPr>
          <w:p w:rsidR="00537774" w:rsidRDefault="00537774" w:rsidP="00537774">
            <w:pPr>
              <w:rPr>
                <w:rFonts w:ascii="Times New Roman" w:hAnsi="Times New Roman" w:cs="Times New Roman"/>
                <w:b/>
                <w:bCs/>
                <w:sz w:val="24"/>
                <w:szCs w:val="24"/>
                <w:u w:val="single"/>
              </w:rPr>
            </w:pPr>
            <w:r w:rsidRPr="00613B43">
              <w:rPr>
                <w:rFonts w:ascii="Times New Roman" w:hAnsi="Times New Roman" w:cs="Times New Roman"/>
                <w:b/>
                <w:bCs/>
                <w:sz w:val="24"/>
                <w:szCs w:val="24"/>
                <w:u w:val="single"/>
              </w:rPr>
              <w:t xml:space="preserve">Dr. Syed Zubair Shah </w:t>
            </w:r>
            <w:r>
              <w:rPr>
                <w:rFonts w:ascii="Times New Roman" w:hAnsi="Times New Roman" w:cs="Times New Roman"/>
                <w:b/>
                <w:bCs/>
                <w:sz w:val="24"/>
                <w:szCs w:val="24"/>
                <w:u w:val="single"/>
              </w:rPr>
              <w:t>*</w:t>
            </w:r>
          </w:p>
          <w:p w:rsidR="00537774" w:rsidRDefault="00537774" w:rsidP="00537774">
            <w:pPr>
              <w:jc w:val="both"/>
              <w:rPr>
                <w:rFonts w:ascii="Times New Roman" w:hAnsi="Times New Roman" w:cs="Times New Roman"/>
                <w:sz w:val="24"/>
                <w:szCs w:val="24"/>
              </w:rPr>
            </w:pPr>
            <w:r w:rsidRPr="00613B43">
              <w:rPr>
                <w:rFonts w:ascii="Times New Roman" w:hAnsi="Times New Roman" w:cs="Times New Roman"/>
                <w:sz w:val="24"/>
                <w:szCs w:val="24"/>
              </w:rPr>
              <w:t>Associate Professor of Urdu, Govt superior Science College Peshawar</w:t>
            </w:r>
            <w:r>
              <w:rPr>
                <w:rFonts w:ascii="Times New Roman" w:hAnsi="Times New Roman" w:cs="Times New Roman"/>
                <w:sz w:val="24"/>
                <w:szCs w:val="24"/>
              </w:rPr>
              <w:t>.</w:t>
            </w:r>
          </w:p>
          <w:p w:rsidR="00537774" w:rsidRDefault="00537774" w:rsidP="00537774">
            <w:pPr>
              <w:rPr>
                <w:rFonts w:ascii="Times New Roman" w:hAnsi="Times New Roman" w:cs="Times New Roman"/>
                <w:b/>
                <w:bCs/>
                <w:sz w:val="24"/>
                <w:szCs w:val="24"/>
                <w:u w:val="single"/>
              </w:rPr>
            </w:pPr>
            <w:r w:rsidRPr="00613B43">
              <w:rPr>
                <w:rFonts w:ascii="Times New Roman" w:hAnsi="Times New Roman" w:cs="Times New Roman"/>
                <w:b/>
                <w:bCs/>
                <w:sz w:val="24"/>
                <w:szCs w:val="24"/>
                <w:u w:val="single"/>
              </w:rPr>
              <w:t>Dr. Qudrat Ullah Khan</w:t>
            </w:r>
          </w:p>
          <w:p w:rsidR="00FB67A0" w:rsidRPr="00AB5396" w:rsidRDefault="00537774" w:rsidP="00537774">
            <w:pPr>
              <w:rPr>
                <w:rFonts w:asciiTheme="majorBidi" w:hAnsiTheme="majorBidi" w:cstheme="majorBidi"/>
                <w:sz w:val="24"/>
                <w:szCs w:val="24"/>
              </w:rPr>
            </w:pPr>
            <w:r w:rsidRPr="00613B43">
              <w:rPr>
                <w:rFonts w:ascii="Times New Roman" w:hAnsi="Times New Roman" w:cs="Times New Roman"/>
                <w:sz w:val="24"/>
                <w:szCs w:val="24"/>
              </w:rPr>
              <w:t>Assistant Professor of Urdu, Govt superior Science College Pesh</w:t>
            </w:r>
          </w:p>
        </w:tc>
      </w:tr>
      <w:tr w:rsidR="00FB67A0" w:rsidRPr="00AB5396" w:rsidTr="000E37D9">
        <w:tc>
          <w:tcPr>
            <w:tcW w:w="1188" w:type="dxa"/>
            <w:vMerge/>
          </w:tcPr>
          <w:p w:rsidR="00FB67A0" w:rsidRPr="00AB5396" w:rsidRDefault="00FB67A0" w:rsidP="000E37D9">
            <w:pPr>
              <w:jc w:val="center"/>
              <w:rPr>
                <w:rFonts w:ascii="Book Antiqua" w:hAnsi="Book Antiqua"/>
              </w:rPr>
            </w:pPr>
          </w:p>
        </w:tc>
        <w:tc>
          <w:tcPr>
            <w:tcW w:w="1800" w:type="dxa"/>
          </w:tcPr>
          <w:p w:rsidR="00FB67A0" w:rsidRPr="00AB5396" w:rsidRDefault="00FB67A0" w:rsidP="000E37D9">
            <w:pPr>
              <w:jc w:val="center"/>
              <w:rPr>
                <w:rFonts w:ascii="Book Antiqua" w:hAnsi="Book Antiqua"/>
              </w:rPr>
            </w:pPr>
            <w:r w:rsidRPr="00AB5396">
              <w:rPr>
                <w:rFonts w:ascii="Book Antiqua" w:hAnsi="Book Antiqua"/>
              </w:rPr>
              <w:t xml:space="preserve">Volume </w:t>
            </w:r>
          </w:p>
        </w:tc>
        <w:tc>
          <w:tcPr>
            <w:tcW w:w="6588" w:type="dxa"/>
          </w:tcPr>
          <w:p w:rsidR="00FB67A0" w:rsidRPr="00AB5396" w:rsidRDefault="00FB67A0" w:rsidP="000E37D9">
            <w:pPr>
              <w:rPr>
                <w:rFonts w:ascii="Book Antiqua" w:hAnsi="Book Antiqua"/>
              </w:rPr>
            </w:pPr>
            <w:r w:rsidRPr="00AB5396">
              <w:rPr>
                <w:rFonts w:ascii="Book Antiqua" w:hAnsi="Book Antiqua"/>
              </w:rPr>
              <w:t>Volume: 5,  Issue :2</w:t>
            </w:r>
          </w:p>
        </w:tc>
      </w:tr>
    </w:tbl>
    <w:p w:rsidR="00FB67A0" w:rsidRDefault="00FB67A0" w:rsidP="00AB5396">
      <w:pPr>
        <w:spacing w:after="0" w:line="240" w:lineRule="auto"/>
        <w:jc w:val="center"/>
        <w:rPr>
          <w:rFonts w:ascii="Book Antiqua" w:hAnsi="Book Antiqua"/>
        </w:rPr>
      </w:pPr>
    </w:p>
    <w:p w:rsidR="00537774" w:rsidRDefault="00537774"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8"/>
        <w:gridCol w:w="6319"/>
      </w:tblGrid>
      <w:tr w:rsidR="00537774" w:rsidRPr="00AB5396" w:rsidTr="000E37D9">
        <w:tc>
          <w:tcPr>
            <w:tcW w:w="1188" w:type="dxa"/>
          </w:tcPr>
          <w:p w:rsidR="00537774" w:rsidRPr="00AB5396" w:rsidRDefault="00537774" w:rsidP="000E37D9">
            <w:pPr>
              <w:jc w:val="center"/>
              <w:rPr>
                <w:rFonts w:ascii="Book Antiqua" w:hAnsi="Book Antiqua"/>
              </w:rPr>
            </w:pPr>
            <w:r w:rsidRPr="00AB5396">
              <w:rPr>
                <w:rFonts w:ascii="Book Antiqua" w:hAnsi="Book Antiqua"/>
              </w:rPr>
              <w:t>Paper No</w:t>
            </w:r>
          </w:p>
        </w:tc>
        <w:tc>
          <w:tcPr>
            <w:tcW w:w="1800" w:type="dxa"/>
          </w:tcPr>
          <w:p w:rsidR="00537774" w:rsidRPr="00AB5396" w:rsidRDefault="00537774" w:rsidP="000E37D9">
            <w:pPr>
              <w:jc w:val="center"/>
              <w:rPr>
                <w:rFonts w:ascii="Book Antiqua" w:hAnsi="Book Antiqua"/>
              </w:rPr>
            </w:pPr>
            <w:r w:rsidRPr="00AB5396">
              <w:rPr>
                <w:rFonts w:ascii="Book Antiqua" w:hAnsi="Book Antiqua"/>
              </w:rPr>
              <w:t xml:space="preserve">Title </w:t>
            </w:r>
          </w:p>
        </w:tc>
        <w:tc>
          <w:tcPr>
            <w:tcW w:w="6588" w:type="dxa"/>
          </w:tcPr>
          <w:p w:rsidR="00537774" w:rsidRPr="00AB5396" w:rsidRDefault="00C4450B" w:rsidP="000E37D9">
            <w:pPr>
              <w:jc w:val="center"/>
              <w:rPr>
                <w:rFonts w:asciiTheme="majorBidi" w:hAnsiTheme="majorBidi" w:cstheme="majorBidi"/>
                <w:b/>
                <w:bCs/>
                <w:color w:val="FF0000"/>
                <w:sz w:val="28"/>
                <w:szCs w:val="28"/>
                <w:rtl/>
              </w:rPr>
            </w:pPr>
            <w:r w:rsidRPr="003923B9">
              <w:rPr>
                <w:rFonts w:ascii="Times New Roman" w:hAnsi="Times New Roman" w:cs="Times New Roman"/>
                <w:b/>
                <w:bCs/>
                <w:color w:val="000000" w:themeColor="text1"/>
                <w:sz w:val="30"/>
                <w:szCs w:val="30"/>
                <w:lang w:bidi="ur-PK"/>
              </w:rPr>
              <w:t>Fathnameh of Azimuddin Thattavi: A Significant Historical and Literary Document of Sindh</w:t>
            </w:r>
          </w:p>
        </w:tc>
      </w:tr>
      <w:tr w:rsidR="00537774" w:rsidRPr="00AB5396" w:rsidTr="000E37D9">
        <w:tc>
          <w:tcPr>
            <w:tcW w:w="1188" w:type="dxa"/>
            <w:vMerge w:val="restart"/>
          </w:tcPr>
          <w:p w:rsidR="00537774" w:rsidRPr="00AB5396" w:rsidRDefault="00C4450B" w:rsidP="000E37D9">
            <w:pPr>
              <w:jc w:val="center"/>
              <w:rPr>
                <w:rFonts w:ascii="Book Antiqua" w:hAnsi="Book Antiqua"/>
              </w:rPr>
            </w:pPr>
            <w:r>
              <w:rPr>
                <w:rFonts w:ascii="Book Antiqua" w:hAnsi="Book Antiqua"/>
              </w:rPr>
              <w:t>30</w:t>
            </w:r>
          </w:p>
        </w:tc>
        <w:tc>
          <w:tcPr>
            <w:tcW w:w="1800" w:type="dxa"/>
          </w:tcPr>
          <w:p w:rsidR="00537774" w:rsidRPr="00AB5396" w:rsidRDefault="00537774" w:rsidP="000E37D9">
            <w:pPr>
              <w:jc w:val="center"/>
              <w:rPr>
                <w:rFonts w:ascii="Book Antiqua" w:hAnsi="Book Antiqua"/>
              </w:rPr>
            </w:pPr>
            <w:r w:rsidRPr="00AB5396">
              <w:rPr>
                <w:rFonts w:ascii="Book Antiqua" w:hAnsi="Book Antiqua"/>
              </w:rPr>
              <w:t>Abstract</w:t>
            </w:r>
          </w:p>
        </w:tc>
        <w:tc>
          <w:tcPr>
            <w:tcW w:w="6588" w:type="dxa"/>
          </w:tcPr>
          <w:p w:rsidR="00537774" w:rsidRPr="00AB5396" w:rsidRDefault="00C4450B" w:rsidP="00C4450B">
            <w:pPr>
              <w:jc w:val="both"/>
              <w:rPr>
                <w:rFonts w:ascii="Times New Roman" w:hAnsi="Times New Roman" w:cs="Times New Roman"/>
                <w:sz w:val="24"/>
                <w:szCs w:val="24"/>
                <w:rtl/>
              </w:rPr>
            </w:pPr>
            <w:r w:rsidRPr="003923B9">
              <w:rPr>
                <w:rFonts w:ascii="Times New Roman" w:hAnsi="Times New Roman" w:cs="Times New Roman"/>
                <w:sz w:val="24"/>
                <w:szCs w:val="24"/>
              </w:rPr>
              <w:t xml:space="preserve">For centuries, the Sindh region has utilized Persian as its primary language for scholarship, literature, history, and administration. Many writers and poets from Sindh have created influential works in various fields such as science, arts, culture, literature, history, and mysticism. Among these works, "Fathnameh" a Mathnawi by the esteemed poet Seyyed Azimuddin Thattavi, is particularly noteworthy. As the court poet of Mir Fath Ali Khan Talpur, Thattavi documents the conflicts, battles, and events during the Kalhora and Talpur dynasties' rule in Sindh. His first-hand accounts provide a detailed and valuable perspective, enhancing the historical and literary significance of the work. Additionally, Thattavi's poetic style closely follows the traditions of Ferdowsi's Shahnameh, adding further importance to his writing. This article introduces the book and its author, highlights its historical significance, and explores the political and historical context of Sindh. Our goal is to contribute to the preservation </w:t>
            </w:r>
            <w:r w:rsidRPr="003923B9">
              <w:rPr>
                <w:rFonts w:ascii="Times New Roman" w:hAnsi="Times New Roman" w:cs="Times New Roman"/>
                <w:sz w:val="24"/>
                <w:szCs w:val="24"/>
              </w:rPr>
              <w:lastRenderedPageBreak/>
              <w:t>and promotion of Sindh's cultural, literary, and historical heritage.</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Page No</w:t>
            </w:r>
          </w:p>
        </w:tc>
        <w:tc>
          <w:tcPr>
            <w:tcW w:w="6588" w:type="dxa"/>
          </w:tcPr>
          <w:p w:rsidR="00537774" w:rsidRPr="00AB5396" w:rsidRDefault="00C4450B" w:rsidP="000E37D9">
            <w:pPr>
              <w:rPr>
                <w:rFonts w:ascii="Book Antiqua" w:hAnsi="Book Antiqua"/>
              </w:rPr>
            </w:pPr>
            <w:r>
              <w:rPr>
                <w:rFonts w:ascii="Book Antiqua" w:hAnsi="Book Antiqua"/>
              </w:rPr>
              <w:t>449-</w:t>
            </w:r>
            <w:r w:rsidR="0093570B">
              <w:rPr>
                <w:rFonts w:ascii="Book Antiqua" w:hAnsi="Book Antiqua"/>
              </w:rPr>
              <w:t>465</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Key Words</w:t>
            </w:r>
          </w:p>
        </w:tc>
        <w:tc>
          <w:tcPr>
            <w:tcW w:w="6588" w:type="dxa"/>
          </w:tcPr>
          <w:p w:rsidR="00537774" w:rsidRPr="00AB5396" w:rsidRDefault="00C4450B" w:rsidP="000E37D9">
            <w:pPr>
              <w:jc w:val="both"/>
              <w:rPr>
                <w:rFonts w:ascii="Times New Roman" w:hAnsi="Times New Roman" w:cs="Times New Roman"/>
                <w:sz w:val="24"/>
                <w:szCs w:val="24"/>
              </w:rPr>
            </w:pPr>
            <w:r w:rsidRPr="003923B9">
              <w:rPr>
                <w:rFonts w:ascii="Monotype Corsiva" w:hAnsi="Monotype Corsiva" w:cs="Times New Roman"/>
                <w:sz w:val="24"/>
                <w:szCs w:val="24"/>
              </w:rPr>
              <w:t>History of Sindh, Azimuddin Thattavi, Fathnameh, Persian Literature, Talpur Dynasty, Ferdowsi's Shahnameh</w:t>
            </w:r>
            <w:r>
              <w:rPr>
                <w:rFonts w:ascii="Monotype Corsiva" w:hAnsi="Monotype Corsiva" w:cs="Times New Roman"/>
                <w:sz w:val="24"/>
                <w:szCs w:val="24"/>
              </w:rPr>
              <w:t>.</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Authors</w:t>
            </w:r>
          </w:p>
        </w:tc>
        <w:tc>
          <w:tcPr>
            <w:tcW w:w="6588" w:type="dxa"/>
          </w:tcPr>
          <w:p w:rsidR="00C4450B" w:rsidRDefault="00C4450B" w:rsidP="00C4450B">
            <w:pPr>
              <w:rPr>
                <w:rFonts w:ascii="Times New Roman" w:hAnsi="Times New Roman" w:cs="Times New Roman"/>
                <w:b/>
                <w:bCs/>
                <w:sz w:val="24"/>
                <w:szCs w:val="24"/>
                <w:u w:val="single"/>
              </w:rPr>
            </w:pPr>
            <w:r w:rsidRPr="003923B9">
              <w:rPr>
                <w:rFonts w:ascii="Times New Roman" w:hAnsi="Times New Roman" w:cs="Times New Roman"/>
                <w:b/>
                <w:bCs/>
                <w:sz w:val="24"/>
                <w:szCs w:val="24"/>
                <w:u w:val="single"/>
              </w:rPr>
              <w:t xml:space="preserve">Dr. Sohaila Bashindah </w:t>
            </w:r>
            <w:r>
              <w:rPr>
                <w:rFonts w:ascii="Times New Roman" w:hAnsi="Times New Roman" w:cs="Times New Roman"/>
                <w:b/>
                <w:bCs/>
                <w:sz w:val="24"/>
                <w:szCs w:val="24"/>
                <w:u w:val="single"/>
              </w:rPr>
              <w:t>*</w:t>
            </w:r>
          </w:p>
          <w:p w:rsidR="00C4450B" w:rsidRDefault="00C4450B" w:rsidP="00C4450B">
            <w:pPr>
              <w:jc w:val="both"/>
              <w:rPr>
                <w:rFonts w:ascii="Times New Roman" w:hAnsi="Times New Roman" w:cs="Times New Roman"/>
                <w:sz w:val="24"/>
                <w:szCs w:val="24"/>
              </w:rPr>
            </w:pPr>
            <w:r w:rsidRPr="003923B9">
              <w:rPr>
                <w:rFonts w:ascii="Times New Roman" w:hAnsi="Times New Roman" w:cs="Times New Roman"/>
                <w:sz w:val="24"/>
                <w:szCs w:val="24"/>
              </w:rPr>
              <w:t>Ph.D. University of Karachi</w:t>
            </w:r>
            <w:r>
              <w:rPr>
                <w:rFonts w:ascii="Times New Roman" w:hAnsi="Times New Roman" w:cs="Times New Roman"/>
                <w:sz w:val="24"/>
                <w:szCs w:val="24"/>
              </w:rPr>
              <w:t>.</w:t>
            </w:r>
          </w:p>
          <w:p w:rsidR="00C4450B" w:rsidRDefault="00C4450B" w:rsidP="00C4450B">
            <w:pPr>
              <w:rPr>
                <w:rFonts w:ascii="Times New Roman" w:hAnsi="Times New Roman" w:cs="Times New Roman"/>
                <w:b/>
                <w:bCs/>
                <w:sz w:val="24"/>
                <w:szCs w:val="24"/>
                <w:u w:val="single"/>
              </w:rPr>
            </w:pPr>
            <w:r w:rsidRPr="003923B9">
              <w:rPr>
                <w:rFonts w:ascii="Times New Roman" w:hAnsi="Times New Roman" w:cs="Times New Roman"/>
                <w:b/>
                <w:bCs/>
                <w:sz w:val="24"/>
                <w:szCs w:val="24"/>
                <w:u w:val="single"/>
              </w:rPr>
              <w:t>Dr. Muhammad Nazir</w:t>
            </w:r>
          </w:p>
          <w:p w:rsidR="00537774" w:rsidRPr="00C4450B" w:rsidRDefault="00C4450B" w:rsidP="00C4450B">
            <w:pPr>
              <w:jc w:val="both"/>
              <w:rPr>
                <w:rFonts w:ascii="Times New Roman" w:hAnsi="Times New Roman" w:cs="Times New Roman"/>
                <w:sz w:val="24"/>
                <w:szCs w:val="24"/>
              </w:rPr>
            </w:pPr>
            <w:r w:rsidRPr="003923B9">
              <w:rPr>
                <w:rFonts w:ascii="Times New Roman" w:hAnsi="Times New Roman" w:cs="Times New Roman"/>
                <w:sz w:val="24"/>
                <w:szCs w:val="24"/>
              </w:rPr>
              <w:t>Department of Persian, University of Karachi</w:t>
            </w:r>
            <w:r>
              <w:rPr>
                <w:rFonts w:ascii="Times New Roman" w:hAnsi="Times New Roman" w:cs="Times New Roman"/>
                <w:sz w:val="24"/>
                <w:szCs w:val="24"/>
              </w:rPr>
              <w:t>.</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 xml:space="preserve">Volume </w:t>
            </w:r>
          </w:p>
        </w:tc>
        <w:tc>
          <w:tcPr>
            <w:tcW w:w="6588" w:type="dxa"/>
          </w:tcPr>
          <w:p w:rsidR="00537774" w:rsidRPr="00AB5396" w:rsidRDefault="00537774" w:rsidP="000E37D9">
            <w:pPr>
              <w:rPr>
                <w:rFonts w:ascii="Book Antiqua" w:hAnsi="Book Antiqua"/>
              </w:rPr>
            </w:pPr>
            <w:r w:rsidRPr="00AB5396">
              <w:rPr>
                <w:rFonts w:ascii="Book Antiqua" w:hAnsi="Book Antiqua"/>
              </w:rPr>
              <w:t>Volume: 5,  Issue :2</w:t>
            </w:r>
          </w:p>
        </w:tc>
      </w:tr>
    </w:tbl>
    <w:p w:rsidR="00537774" w:rsidRDefault="00537774" w:rsidP="00AB5396">
      <w:pPr>
        <w:spacing w:after="0" w:line="240" w:lineRule="auto"/>
        <w:jc w:val="center"/>
        <w:rPr>
          <w:rFonts w:ascii="Book Antiqua" w:hAnsi="Book Antiqua"/>
        </w:rPr>
      </w:pPr>
    </w:p>
    <w:p w:rsidR="00537774" w:rsidRDefault="00537774"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537774" w:rsidRPr="00AB5396" w:rsidTr="000E37D9">
        <w:tc>
          <w:tcPr>
            <w:tcW w:w="1188" w:type="dxa"/>
          </w:tcPr>
          <w:p w:rsidR="00537774" w:rsidRPr="00AB5396" w:rsidRDefault="00537774" w:rsidP="000E37D9">
            <w:pPr>
              <w:jc w:val="center"/>
              <w:rPr>
                <w:rFonts w:ascii="Book Antiqua" w:hAnsi="Book Antiqua"/>
              </w:rPr>
            </w:pPr>
            <w:r w:rsidRPr="00AB5396">
              <w:rPr>
                <w:rFonts w:ascii="Book Antiqua" w:hAnsi="Book Antiqua"/>
              </w:rPr>
              <w:t>Paper No</w:t>
            </w:r>
          </w:p>
        </w:tc>
        <w:tc>
          <w:tcPr>
            <w:tcW w:w="1800" w:type="dxa"/>
          </w:tcPr>
          <w:p w:rsidR="00537774" w:rsidRPr="00AB5396" w:rsidRDefault="00537774" w:rsidP="000E37D9">
            <w:pPr>
              <w:jc w:val="center"/>
              <w:rPr>
                <w:rFonts w:ascii="Book Antiqua" w:hAnsi="Book Antiqua"/>
              </w:rPr>
            </w:pPr>
            <w:r w:rsidRPr="00AB5396">
              <w:rPr>
                <w:rFonts w:ascii="Book Antiqua" w:hAnsi="Book Antiqua"/>
              </w:rPr>
              <w:t xml:space="preserve">Title </w:t>
            </w:r>
          </w:p>
        </w:tc>
        <w:tc>
          <w:tcPr>
            <w:tcW w:w="6588" w:type="dxa"/>
          </w:tcPr>
          <w:p w:rsidR="00172EEC" w:rsidRDefault="00172EEC" w:rsidP="00172EEC">
            <w:pPr>
              <w:widowControl w:val="0"/>
              <w:jc w:val="center"/>
              <w:rPr>
                <w:rFonts w:ascii="Times New Roman" w:hAnsi="Times New Roman" w:cs="Times New Roman"/>
                <w:b/>
                <w:bCs/>
                <w:color w:val="000000" w:themeColor="text1"/>
                <w:sz w:val="32"/>
                <w:szCs w:val="32"/>
                <w:rtl/>
                <w:lang w:bidi="ur-PK"/>
              </w:rPr>
            </w:pPr>
            <w:r w:rsidRPr="009E3949">
              <w:rPr>
                <w:rFonts w:ascii="Times New Roman" w:hAnsi="Times New Roman" w:cs="Times New Roman"/>
                <w:b/>
                <w:bCs/>
                <w:color w:val="000000" w:themeColor="text1"/>
                <w:sz w:val="32"/>
                <w:szCs w:val="32"/>
                <w:lang w:bidi="ur-PK"/>
              </w:rPr>
              <w:t xml:space="preserve">A Character Study of the Fiction </w:t>
            </w:r>
          </w:p>
          <w:p w:rsidR="00537774" w:rsidRPr="00AB5396" w:rsidRDefault="00172EEC" w:rsidP="00172EEC">
            <w:pPr>
              <w:jc w:val="center"/>
              <w:rPr>
                <w:rFonts w:asciiTheme="majorBidi" w:hAnsiTheme="majorBidi" w:cstheme="majorBidi"/>
                <w:b/>
                <w:bCs/>
                <w:color w:val="FF0000"/>
                <w:sz w:val="28"/>
                <w:szCs w:val="28"/>
                <w:rtl/>
              </w:rPr>
            </w:pPr>
            <w:r w:rsidRPr="009E3949">
              <w:rPr>
                <w:rFonts w:ascii="Times New Roman" w:hAnsi="Times New Roman" w:cs="Times New Roman"/>
                <w:b/>
                <w:bCs/>
                <w:color w:val="000000" w:themeColor="text1"/>
                <w:sz w:val="32"/>
                <w:szCs w:val="32"/>
                <w:lang w:bidi="ur-PK"/>
              </w:rPr>
              <w:t>"Toba Tek Singh"</w:t>
            </w:r>
          </w:p>
        </w:tc>
      </w:tr>
      <w:tr w:rsidR="00537774" w:rsidRPr="00AB5396" w:rsidTr="000E37D9">
        <w:tc>
          <w:tcPr>
            <w:tcW w:w="1188" w:type="dxa"/>
            <w:vMerge w:val="restart"/>
          </w:tcPr>
          <w:p w:rsidR="00537774" w:rsidRPr="00AB5396" w:rsidRDefault="00172EEC" w:rsidP="000E37D9">
            <w:pPr>
              <w:jc w:val="center"/>
              <w:rPr>
                <w:rFonts w:ascii="Book Antiqua" w:hAnsi="Book Antiqua"/>
              </w:rPr>
            </w:pPr>
            <w:r>
              <w:rPr>
                <w:rFonts w:ascii="Book Antiqua" w:hAnsi="Book Antiqua"/>
              </w:rPr>
              <w:t>31</w:t>
            </w:r>
          </w:p>
        </w:tc>
        <w:tc>
          <w:tcPr>
            <w:tcW w:w="1800" w:type="dxa"/>
          </w:tcPr>
          <w:p w:rsidR="00537774" w:rsidRPr="00AB5396" w:rsidRDefault="00537774" w:rsidP="000E37D9">
            <w:pPr>
              <w:jc w:val="center"/>
              <w:rPr>
                <w:rFonts w:ascii="Book Antiqua" w:hAnsi="Book Antiqua"/>
              </w:rPr>
            </w:pPr>
            <w:r w:rsidRPr="00AB5396">
              <w:rPr>
                <w:rFonts w:ascii="Book Antiqua" w:hAnsi="Book Antiqua"/>
              </w:rPr>
              <w:t>Abstract</w:t>
            </w:r>
          </w:p>
        </w:tc>
        <w:tc>
          <w:tcPr>
            <w:tcW w:w="6588" w:type="dxa"/>
          </w:tcPr>
          <w:p w:rsidR="00537774" w:rsidRPr="00AB5396" w:rsidRDefault="00172EEC" w:rsidP="000E37D9">
            <w:pPr>
              <w:jc w:val="both"/>
              <w:rPr>
                <w:rFonts w:ascii="Times New Roman" w:hAnsi="Times New Roman" w:cs="Times New Roman"/>
                <w:sz w:val="24"/>
                <w:szCs w:val="24"/>
                <w:rtl/>
              </w:rPr>
            </w:pPr>
            <w:r w:rsidRPr="009E3949">
              <w:rPr>
                <w:rFonts w:ascii="Times New Roman" w:hAnsi="Times New Roman" w:cs="Times New Roman"/>
                <w:sz w:val="24"/>
                <w:szCs w:val="24"/>
              </w:rPr>
              <w:t>Saadat Hasan Manto is an all-round personality of Urdu literature. Manto appeared in the literary world as a translator, sketch writer, fiction writer, dramatist, essayist and letter writer and showed his skills in every genre but who The genre immortalized Manto's name forever. He was the most popular genre of prose literature, fiction. Manto is the milestone of Urdu fiction. Our fiction tradition is more natural than Saadat Hasan Manto, unreserved, unique, internal. And there is no mythicist with such inexplicable power. At the thematic level, there is a lot of diversity in Minto. In terms of themes, Minto's fictions are based on psychological, political and social issues. He has also written openly on the subject of freedom riots, prostitutes and sexual problems. He has also written numerous fictions on the riots. He also includes the collective events and problems that arose during the independence of the subcontinent in stories. He also tries to solve common human problems. Initiation also deals with the physical changes that occur during puberty. He also sheds light on psychological facts. Therefore, many aspects of life are the subjects of his fictions. Minto's perfect art is that he made the subject alive and immortal. Thus, the realities and bitterness of the entire era became part of his fictions.</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Page No</w:t>
            </w:r>
          </w:p>
        </w:tc>
        <w:tc>
          <w:tcPr>
            <w:tcW w:w="6588" w:type="dxa"/>
          </w:tcPr>
          <w:p w:rsidR="00537774" w:rsidRPr="00AB5396" w:rsidRDefault="000E37D9" w:rsidP="000E37D9">
            <w:pPr>
              <w:rPr>
                <w:rFonts w:ascii="Book Antiqua" w:hAnsi="Book Antiqua"/>
              </w:rPr>
            </w:pPr>
            <w:r>
              <w:rPr>
                <w:rFonts w:ascii="Book Antiqua" w:hAnsi="Book Antiqua"/>
              </w:rPr>
              <w:t>466-</w:t>
            </w:r>
            <w:r w:rsidR="00172EEC">
              <w:rPr>
                <w:rFonts w:ascii="Book Antiqua" w:hAnsi="Book Antiqua"/>
              </w:rPr>
              <w:t>474</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Key Words</w:t>
            </w:r>
          </w:p>
        </w:tc>
        <w:tc>
          <w:tcPr>
            <w:tcW w:w="6588" w:type="dxa"/>
          </w:tcPr>
          <w:p w:rsidR="00537774" w:rsidRPr="00AB5396" w:rsidRDefault="00172EEC" w:rsidP="000E37D9">
            <w:pPr>
              <w:jc w:val="both"/>
              <w:rPr>
                <w:rFonts w:ascii="Times New Roman" w:hAnsi="Times New Roman" w:cs="Times New Roman"/>
                <w:sz w:val="24"/>
                <w:szCs w:val="24"/>
              </w:rPr>
            </w:pPr>
            <w:r w:rsidRPr="009E3949">
              <w:rPr>
                <w:rFonts w:ascii="Monotype Corsiva" w:hAnsi="Monotype Corsiva" w:cs="Times New Roman"/>
                <w:sz w:val="24"/>
                <w:szCs w:val="24"/>
              </w:rPr>
              <w:t>Saadat Hasan Manto</w:t>
            </w:r>
            <w:r>
              <w:rPr>
                <w:rFonts w:ascii="Monotype Corsiva" w:hAnsi="Monotype Corsiva" w:cs="Times New Roman"/>
                <w:sz w:val="24"/>
                <w:szCs w:val="24"/>
              </w:rPr>
              <w:t>, Fiction, Psychological, Immortal</w:t>
            </w:r>
            <w:r>
              <w:rPr>
                <w:rFonts w:ascii="Monotype Corsiva" w:hAnsi="Monotype Corsiva" w:cs="Times New Roman" w:hint="cs"/>
                <w:sz w:val="24"/>
                <w:szCs w:val="24"/>
                <w:rtl/>
              </w:rPr>
              <w:t>.</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Authors</w:t>
            </w:r>
          </w:p>
        </w:tc>
        <w:tc>
          <w:tcPr>
            <w:tcW w:w="6588" w:type="dxa"/>
          </w:tcPr>
          <w:p w:rsidR="00172EEC" w:rsidRDefault="00172EEC" w:rsidP="00172EEC">
            <w:pPr>
              <w:rPr>
                <w:rFonts w:ascii="Times New Roman" w:hAnsi="Times New Roman" w:cs="Times New Roman"/>
                <w:b/>
                <w:bCs/>
                <w:sz w:val="24"/>
                <w:szCs w:val="24"/>
                <w:u w:val="single"/>
              </w:rPr>
            </w:pPr>
            <w:r w:rsidRPr="009E3949">
              <w:rPr>
                <w:rFonts w:ascii="Times New Roman" w:hAnsi="Times New Roman" w:cs="Times New Roman"/>
                <w:b/>
                <w:bCs/>
                <w:sz w:val="24"/>
                <w:szCs w:val="24"/>
                <w:u w:val="single"/>
              </w:rPr>
              <w:t xml:space="preserve">Uswa Ilyas </w:t>
            </w:r>
            <w:r>
              <w:rPr>
                <w:rFonts w:ascii="Times New Roman" w:hAnsi="Times New Roman" w:cs="Times New Roman"/>
                <w:b/>
                <w:bCs/>
                <w:sz w:val="24"/>
                <w:szCs w:val="24"/>
                <w:u w:val="single"/>
              </w:rPr>
              <w:t>*</w:t>
            </w:r>
          </w:p>
          <w:p w:rsidR="00172EEC" w:rsidRDefault="00172EEC" w:rsidP="00172EEC">
            <w:pPr>
              <w:jc w:val="both"/>
              <w:rPr>
                <w:rFonts w:ascii="Times New Roman" w:hAnsi="Times New Roman" w:cs="Times New Roman"/>
                <w:sz w:val="24"/>
                <w:szCs w:val="24"/>
              </w:rPr>
            </w:pPr>
            <w:r w:rsidRPr="009E3949">
              <w:rPr>
                <w:rFonts w:ascii="Times New Roman" w:hAnsi="Times New Roman" w:cs="Times New Roman"/>
                <w:sz w:val="24"/>
                <w:szCs w:val="24"/>
              </w:rPr>
              <w:t>M.phil Scholar, Department of Urdu, Govt. College Women University Faisalabad</w:t>
            </w:r>
            <w:r>
              <w:rPr>
                <w:rFonts w:ascii="Times New Roman" w:hAnsi="Times New Roman" w:cs="Times New Roman"/>
                <w:sz w:val="24"/>
                <w:szCs w:val="24"/>
              </w:rPr>
              <w:t>.</w:t>
            </w:r>
          </w:p>
          <w:p w:rsidR="00172EEC" w:rsidRDefault="00172EEC" w:rsidP="00172EEC">
            <w:pPr>
              <w:rPr>
                <w:rFonts w:ascii="Times New Roman" w:hAnsi="Times New Roman" w:cs="Times New Roman"/>
                <w:b/>
                <w:bCs/>
                <w:sz w:val="24"/>
                <w:szCs w:val="24"/>
                <w:u w:val="single"/>
              </w:rPr>
            </w:pPr>
            <w:r w:rsidRPr="009E3949">
              <w:rPr>
                <w:rFonts w:ascii="Times New Roman" w:hAnsi="Times New Roman" w:cs="Times New Roman"/>
                <w:b/>
                <w:bCs/>
                <w:sz w:val="24"/>
                <w:szCs w:val="24"/>
                <w:u w:val="single"/>
              </w:rPr>
              <w:t>Bazghah Qandeel</w:t>
            </w:r>
          </w:p>
          <w:p w:rsidR="00537774" w:rsidRPr="00AB5396" w:rsidRDefault="00172EEC" w:rsidP="00172EEC">
            <w:pPr>
              <w:rPr>
                <w:rFonts w:asciiTheme="majorBidi" w:hAnsiTheme="majorBidi" w:cstheme="majorBidi"/>
                <w:sz w:val="24"/>
                <w:szCs w:val="24"/>
              </w:rPr>
            </w:pPr>
            <w:r w:rsidRPr="009E3949">
              <w:rPr>
                <w:rFonts w:ascii="Times New Roman" w:hAnsi="Times New Roman" w:cs="Times New Roman"/>
                <w:sz w:val="24"/>
                <w:szCs w:val="24"/>
              </w:rPr>
              <w:t>Assistant Professor, Department of Urdu, Govt. College Women University Faisalabad</w:t>
            </w:r>
            <w:r>
              <w:rPr>
                <w:rFonts w:ascii="Times New Roman" w:hAnsi="Times New Roman" w:cs="Times New Roman"/>
                <w:sz w:val="24"/>
                <w:szCs w:val="24"/>
              </w:rPr>
              <w:t>.</w:t>
            </w:r>
          </w:p>
        </w:tc>
      </w:tr>
      <w:tr w:rsidR="00537774" w:rsidRPr="00AB5396" w:rsidTr="000E37D9">
        <w:tc>
          <w:tcPr>
            <w:tcW w:w="1188" w:type="dxa"/>
            <w:vMerge/>
          </w:tcPr>
          <w:p w:rsidR="00537774" w:rsidRPr="00AB5396" w:rsidRDefault="00537774" w:rsidP="000E37D9">
            <w:pPr>
              <w:jc w:val="center"/>
              <w:rPr>
                <w:rFonts w:ascii="Book Antiqua" w:hAnsi="Book Antiqua"/>
              </w:rPr>
            </w:pPr>
          </w:p>
        </w:tc>
        <w:tc>
          <w:tcPr>
            <w:tcW w:w="1800" w:type="dxa"/>
          </w:tcPr>
          <w:p w:rsidR="00537774" w:rsidRPr="00AB5396" w:rsidRDefault="00537774" w:rsidP="000E37D9">
            <w:pPr>
              <w:jc w:val="center"/>
              <w:rPr>
                <w:rFonts w:ascii="Book Antiqua" w:hAnsi="Book Antiqua"/>
              </w:rPr>
            </w:pPr>
            <w:r w:rsidRPr="00AB5396">
              <w:rPr>
                <w:rFonts w:ascii="Book Antiqua" w:hAnsi="Book Antiqua"/>
              </w:rPr>
              <w:t xml:space="preserve">Volume </w:t>
            </w:r>
          </w:p>
        </w:tc>
        <w:tc>
          <w:tcPr>
            <w:tcW w:w="6588" w:type="dxa"/>
          </w:tcPr>
          <w:p w:rsidR="00537774" w:rsidRPr="00AB5396" w:rsidRDefault="00537774" w:rsidP="000E37D9">
            <w:pPr>
              <w:rPr>
                <w:rFonts w:ascii="Book Antiqua" w:hAnsi="Book Antiqua"/>
              </w:rPr>
            </w:pPr>
            <w:r w:rsidRPr="00AB5396">
              <w:rPr>
                <w:rFonts w:ascii="Book Antiqua" w:hAnsi="Book Antiqua"/>
              </w:rPr>
              <w:t>Volume: 5,  Issue :2</w:t>
            </w:r>
          </w:p>
        </w:tc>
      </w:tr>
    </w:tbl>
    <w:p w:rsidR="00537774" w:rsidRDefault="00537774" w:rsidP="00AB5396">
      <w:pPr>
        <w:spacing w:after="0" w:line="240" w:lineRule="auto"/>
        <w:jc w:val="center"/>
        <w:rPr>
          <w:rFonts w:ascii="Book Antiqua" w:hAnsi="Book Antiqua"/>
        </w:rPr>
      </w:pPr>
    </w:p>
    <w:p w:rsidR="00286789" w:rsidRDefault="00286789" w:rsidP="00AB5396">
      <w:pPr>
        <w:spacing w:after="0" w:line="240" w:lineRule="auto"/>
        <w:jc w:val="center"/>
        <w:rPr>
          <w:rFonts w:ascii="Book Antiqua" w:hAnsi="Book Antiqua"/>
        </w:rPr>
      </w:pPr>
    </w:p>
    <w:p w:rsidR="00286789" w:rsidRDefault="00286789" w:rsidP="00AB5396">
      <w:pPr>
        <w:spacing w:after="0" w:line="240" w:lineRule="auto"/>
        <w:jc w:val="center"/>
        <w:rPr>
          <w:rFonts w:ascii="Book Antiqua" w:hAnsi="Book Antiqua"/>
        </w:rPr>
      </w:pPr>
    </w:p>
    <w:p w:rsidR="00286789" w:rsidRDefault="00286789" w:rsidP="00AB5396">
      <w:pPr>
        <w:spacing w:after="0" w:line="240" w:lineRule="auto"/>
        <w:jc w:val="center"/>
        <w:rPr>
          <w:rFonts w:ascii="Book Antiqua" w:hAnsi="Book Antiqua"/>
        </w:rPr>
      </w:pPr>
    </w:p>
    <w:p w:rsidR="00286789" w:rsidRDefault="00286789"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4"/>
        <w:gridCol w:w="1754"/>
        <w:gridCol w:w="6325"/>
      </w:tblGrid>
      <w:tr w:rsidR="00172EEC" w:rsidRPr="00AB5396" w:rsidTr="00FC0E76">
        <w:tc>
          <w:tcPr>
            <w:tcW w:w="1188" w:type="dxa"/>
          </w:tcPr>
          <w:p w:rsidR="00172EEC" w:rsidRPr="00AB5396" w:rsidRDefault="00172EEC" w:rsidP="00FC0E76">
            <w:pPr>
              <w:jc w:val="center"/>
              <w:rPr>
                <w:rFonts w:ascii="Book Antiqua" w:hAnsi="Book Antiqua"/>
              </w:rPr>
            </w:pPr>
            <w:r w:rsidRPr="00AB5396">
              <w:rPr>
                <w:rFonts w:ascii="Book Antiqua" w:hAnsi="Book Antiqua"/>
              </w:rPr>
              <w:lastRenderedPageBreak/>
              <w:t>Paper No</w:t>
            </w:r>
          </w:p>
        </w:tc>
        <w:tc>
          <w:tcPr>
            <w:tcW w:w="1800" w:type="dxa"/>
          </w:tcPr>
          <w:p w:rsidR="00172EEC" w:rsidRPr="00AB5396" w:rsidRDefault="00172EEC" w:rsidP="00FC0E76">
            <w:pPr>
              <w:jc w:val="center"/>
              <w:rPr>
                <w:rFonts w:ascii="Book Antiqua" w:hAnsi="Book Antiqua"/>
              </w:rPr>
            </w:pPr>
            <w:r w:rsidRPr="00AB5396">
              <w:rPr>
                <w:rFonts w:ascii="Book Antiqua" w:hAnsi="Book Antiqua"/>
              </w:rPr>
              <w:t xml:space="preserve">Title </w:t>
            </w:r>
          </w:p>
        </w:tc>
        <w:tc>
          <w:tcPr>
            <w:tcW w:w="6588" w:type="dxa"/>
          </w:tcPr>
          <w:p w:rsidR="00985B87" w:rsidRDefault="00985B87" w:rsidP="00985B87">
            <w:pPr>
              <w:widowControl w:val="0"/>
              <w:jc w:val="center"/>
              <w:rPr>
                <w:rFonts w:ascii="Times New Roman" w:hAnsi="Times New Roman" w:cs="Times New Roman"/>
                <w:b/>
                <w:bCs/>
                <w:color w:val="000000" w:themeColor="text1"/>
                <w:sz w:val="32"/>
                <w:szCs w:val="32"/>
                <w:rtl/>
                <w:lang w:bidi="ur-PK"/>
              </w:rPr>
            </w:pPr>
            <w:r w:rsidRPr="00A3216E">
              <w:rPr>
                <w:rFonts w:ascii="Times New Roman" w:hAnsi="Times New Roman" w:cs="Times New Roman"/>
                <w:b/>
                <w:bCs/>
                <w:color w:val="000000" w:themeColor="text1"/>
                <w:sz w:val="32"/>
                <w:szCs w:val="32"/>
                <w:lang w:bidi="ur-PK"/>
              </w:rPr>
              <w:t xml:space="preserve">A Morphological Study of Rakshani </w:t>
            </w:r>
          </w:p>
          <w:p w:rsidR="00172EEC" w:rsidRPr="00AB5396" w:rsidRDefault="00985B87" w:rsidP="00985B87">
            <w:pPr>
              <w:jc w:val="center"/>
              <w:rPr>
                <w:rFonts w:asciiTheme="majorBidi" w:hAnsiTheme="majorBidi" w:cstheme="majorBidi"/>
                <w:b/>
                <w:bCs/>
                <w:color w:val="FF0000"/>
                <w:sz w:val="28"/>
                <w:szCs w:val="28"/>
                <w:rtl/>
              </w:rPr>
            </w:pPr>
            <w:r w:rsidRPr="00A3216E">
              <w:rPr>
                <w:rFonts w:ascii="Times New Roman" w:hAnsi="Times New Roman" w:cs="Times New Roman"/>
                <w:b/>
                <w:bCs/>
                <w:color w:val="000000" w:themeColor="text1"/>
                <w:sz w:val="32"/>
                <w:szCs w:val="32"/>
                <w:lang w:bidi="ur-PK"/>
              </w:rPr>
              <w:t>Dialect of Balochi</w:t>
            </w:r>
          </w:p>
        </w:tc>
      </w:tr>
      <w:tr w:rsidR="00172EEC" w:rsidRPr="00AB5396" w:rsidTr="00FC0E76">
        <w:tc>
          <w:tcPr>
            <w:tcW w:w="1188" w:type="dxa"/>
            <w:vMerge w:val="restart"/>
          </w:tcPr>
          <w:p w:rsidR="00172EEC" w:rsidRPr="00AB5396" w:rsidRDefault="00985B87" w:rsidP="00FC0E76">
            <w:pPr>
              <w:jc w:val="center"/>
              <w:rPr>
                <w:rFonts w:ascii="Book Antiqua" w:hAnsi="Book Antiqua"/>
              </w:rPr>
            </w:pPr>
            <w:r>
              <w:rPr>
                <w:rFonts w:ascii="Book Antiqua" w:hAnsi="Book Antiqua"/>
              </w:rPr>
              <w:t xml:space="preserve"> 32</w:t>
            </w:r>
          </w:p>
        </w:tc>
        <w:tc>
          <w:tcPr>
            <w:tcW w:w="1800" w:type="dxa"/>
          </w:tcPr>
          <w:p w:rsidR="00172EEC" w:rsidRPr="00AB5396" w:rsidRDefault="00172EEC" w:rsidP="00FC0E76">
            <w:pPr>
              <w:jc w:val="center"/>
              <w:rPr>
                <w:rFonts w:ascii="Book Antiqua" w:hAnsi="Book Antiqua"/>
              </w:rPr>
            </w:pPr>
            <w:r w:rsidRPr="00AB5396">
              <w:rPr>
                <w:rFonts w:ascii="Book Antiqua" w:hAnsi="Book Antiqua"/>
              </w:rPr>
              <w:t>Abstract</w:t>
            </w:r>
          </w:p>
        </w:tc>
        <w:tc>
          <w:tcPr>
            <w:tcW w:w="6588" w:type="dxa"/>
          </w:tcPr>
          <w:p w:rsidR="00172EEC" w:rsidRPr="00AB5396" w:rsidRDefault="00985B87" w:rsidP="00985B87">
            <w:pPr>
              <w:jc w:val="both"/>
              <w:rPr>
                <w:rFonts w:ascii="Times New Roman" w:hAnsi="Times New Roman" w:cs="Times New Roman"/>
                <w:sz w:val="24"/>
                <w:szCs w:val="24"/>
                <w:rtl/>
              </w:rPr>
            </w:pPr>
            <w:r w:rsidRPr="00A3216E">
              <w:rPr>
                <w:rFonts w:ascii="Times New Roman" w:hAnsi="Times New Roman" w:cs="Times New Roman"/>
                <w:sz w:val="24"/>
                <w:szCs w:val="24"/>
              </w:rPr>
              <w:t>The Rakhshani dialect of Balochi is one of the major and widespread dialects of the Balochi language. It extends from south of Panjgur to the west of Kalat, from Kalat to Rod-e Hilmand in Afghanistan, and to the Záhidán and Saráwán areas of Iran. Although it has five sub-dialects, these sub-dialects share common morphological, honological, syntactic, and lexical structures.</w:t>
            </w:r>
            <w:r>
              <w:rPr>
                <w:rFonts w:ascii="Times New Roman" w:hAnsi="Times New Roman" w:cs="Times New Roman"/>
                <w:sz w:val="24"/>
                <w:szCs w:val="24"/>
              </w:rPr>
              <w:t xml:space="preserve"> </w:t>
            </w:r>
            <w:r w:rsidRPr="00A3216E">
              <w:rPr>
                <w:rFonts w:ascii="Times New Roman" w:hAnsi="Times New Roman" w:cs="Times New Roman"/>
                <w:sz w:val="24"/>
                <w:szCs w:val="24"/>
              </w:rPr>
              <w:t>This paper illustrates the morphological structure of the Rakhshani dialect of the Balochi language</w:t>
            </w:r>
            <w:r w:rsidRPr="009E3949">
              <w:rPr>
                <w:rFonts w:ascii="Times New Roman" w:hAnsi="Times New Roman" w:cs="Times New Roman"/>
                <w:sz w:val="24"/>
                <w:szCs w:val="24"/>
              </w:rPr>
              <w:t>.</w:t>
            </w:r>
          </w:p>
        </w:tc>
      </w:tr>
      <w:tr w:rsidR="00172EEC" w:rsidRPr="00AB5396" w:rsidTr="00FC0E76">
        <w:tc>
          <w:tcPr>
            <w:tcW w:w="1188" w:type="dxa"/>
            <w:vMerge/>
          </w:tcPr>
          <w:p w:rsidR="00172EEC" w:rsidRPr="00AB5396" w:rsidRDefault="00172EEC" w:rsidP="00FC0E76">
            <w:pPr>
              <w:jc w:val="center"/>
              <w:rPr>
                <w:rFonts w:ascii="Book Antiqua" w:hAnsi="Book Antiqua"/>
              </w:rPr>
            </w:pPr>
          </w:p>
        </w:tc>
        <w:tc>
          <w:tcPr>
            <w:tcW w:w="1800" w:type="dxa"/>
          </w:tcPr>
          <w:p w:rsidR="00172EEC" w:rsidRPr="00AB5396" w:rsidRDefault="00172EEC" w:rsidP="00FC0E76">
            <w:pPr>
              <w:jc w:val="center"/>
              <w:rPr>
                <w:rFonts w:ascii="Book Antiqua" w:hAnsi="Book Antiqua"/>
              </w:rPr>
            </w:pPr>
            <w:r w:rsidRPr="00AB5396">
              <w:rPr>
                <w:rFonts w:ascii="Book Antiqua" w:hAnsi="Book Antiqua"/>
              </w:rPr>
              <w:t>Page No</w:t>
            </w:r>
          </w:p>
        </w:tc>
        <w:tc>
          <w:tcPr>
            <w:tcW w:w="6588" w:type="dxa"/>
          </w:tcPr>
          <w:p w:rsidR="00172EEC" w:rsidRPr="00AB5396" w:rsidRDefault="00985B87" w:rsidP="00FC0E76">
            <w:pPr>
              <w:rPr>
                <w:rFonts w:ascii="Book Antiqua" w:hAnsi="Book Antiqua"/>
              </w:rPr>
            </w:pPr>
            <w:r>
              <w:rPr>
                <w:rFonts w:ascii="Book Antiqua" w:hAnsi="Book Antiqua"/>
              </w:rPr>
              <w:t>475-489</w:t>
            </w:r>
          </w:p>
        </w:tc>
      </w:tr>
      <w:tr w:rsidR="00172EEC" w:rsidRPr="00AB5396" w:rsidTr="00FC0E76">
        <w:tc>
          <w:tcPr>
            <w:tcW w:w="1188" w:type="dxa"/>
            <w:vMerge/>
          </w:tcPr>
          <w:p w:rsidR="00172EEC" w:rsidRPr="00AB5396" w:rsidRDefault="00172EEC" w:rsidP="00FC0E76">
            <w:pPr>
              <w:jc w:val="center"/>
              <w:rPr>
                <w:rFonts w:ascii="Book Antiqua" w:hAnsi="Book Antiqua"/>
              </w:rPr>
            </w:pPr>
          </w:p>
        </w:tc>
        <w:tc>
          <w:tcPr>
            <w:tcW w:w="1800" w:type="dxa"/>
          </w:tcPr>
          <w:p w:rsidR="00172EEC" w:rsidRPr="00AB5396" w:rsidRDefault="00172EEC" w:rsidP="00FC0E76">
            <w:pPr>
              <w:jc w:val="center"/>
              <w:rPr>
                <w:rFonts w:ascii="Book Antiqua" w:hAnsi="Book Antiqua"/>
              </w:rPr>
            </w:pPr>
            <w:r w:rsidRPr="00AB5396">
              <w:rPr>
                <w:rFonts w:ascii="Book Antiqua" w:hAnsi="Book Antiqua"/>
              </w:rPr>
              <w:t>Key Words</w:t>
            </w:r>
          </w:p>
        </w:tc>
        <w:tc>
          <w:tcPr>
            <w:tcW w:w="6588" w:type="dxa"/>
          </w:tcPr>
          <w:p w:rsidR="00172EEC" w:rsidRPr="00AB5396" w:rsidRDefault="00985B87" w:rsidP="00FC0E76">
            <w:pPr>
              <w:jc w:val="both"/>
              <w:rPr>
                <w:rFonts w:ascii="Times New Roman" w:hAnsi="Times New Roman" w:cs="Times New Roman"/>
                <w:sz w:val="24"/>
                <w:szCs w:val="24"/>
              </w:rPr>
            </w:pPr>
            <w:r w:rsidRPr="00A3216E">
              <w:rPr>
                <w:rFonts w:ascii="Monotype Corsiva" w:hAnsi="Monotype Corsiva" w:cs="Times New Roman"/>
                <w:sz w:val="24"/>
                <w:szCs w:val="24"/>
              </w:rPr>
              <w:t>Balochi, Rakhshani dialect, morphology, morphological change</w:t>
            </w:r>
          </w:p>
        </w:tc>
      </w:tr>
      <w:tr w:rsidR="00172EEC" w:rsidRPr="00AB5396" w:rsidTr="00FC0E76">
        <w:tc>
          <w:tcPr>
            <w:tcW w:w="1188" w:type="dxa"/>
            <w:vMerge/>
          </w:tcPr>
          <w:p w:rsidR="00172EEC" w:rsidRPr="00AB5396" w:rsidRDefault="00172EEC" w:rsidP="00FC0E76">
            <w:pPr>
              <w:jc w:val="center"/>
              <w:rPr>
                <w:rFonts w:ascii="Book Antiqua" w:hAnsi="Book Antiqua"/>
              </w:rPr>
            </w:pPr>
          </w:p>
        </w:tc>
        <w:tc>
          <w:tcPr>
            <w:tcW w:w="1800" w:type="dxa"/>
          </w:tcPr>
          <w:p w:rsidR="00172EEC" w:rsidRPr="00AB5396" w:rsidRDefault="00172EEC" w:rsidP="00FC0E76">
            <w:pPr>
              <w:jc w:val="center"/>
              <w:rPr>
                <w:rFonts w:ascii="Book Antiqua" w:hAnsi="Book Antiqua"/>
              </w:rPr>
            </w:pPr>
            <w:r w:rsidRPr="00AB5396">
              <w:rPr>
                <w:rFonts w:ascii="Book Antiqua" w:hAnsi="Book Antiqua"/>
              </w:rPr>
              <w:t>Authors</w:t>
            </w:r>
          </w:p>
        </w:tc>
        <w:tc>
          <w:tcPr>
            <w:tcW w:w="6588" w:type="dxa"/>
          </w:tcPr>
          <w:p w:rsidR="00985B87" w:rsidRDefault="00985B87" w:rsidP="00985B87">
            <w:pPr>
              <w:rPr>
                <w:rFonts w:ascii="Times New Roman" w:hAnsi="Times New Roman" w:cs="Times New Roman"/>
                <w:b/>
                <w:bCs/>
                <w:sz w:val="24"/>
                <w:szCs w:val="24"/>
                <w:u w:val="single"/>
              </w:rPr>
            </w:pPr>
            <w:r w:rsidRPr="00304893">
              <w:rPr>
                <w:rFonts w:ascii="Times New Roman" w:hAnsi="Times New Roman" w:cs="Times New Roman"/>
                <w:b/>
                <w:bCs/>
                <w:sz w:val="24"/>
                <w:szCs w:val="24"/>
                <w:u w:val="single"/>
              </w:rPr>
              <w:t>Hanifa B</w:t>
            </w:r>
            <w:r>
              <w:rPr>
                <w:rFonts w:ascii="Times New Roman" w:hAnsi="Times New Roman" w:cs="Times New Roman"/>
                <w:b/>
                <w:bCs/>
                <w:sz w:val="24"/>
                <w:szCs w:val="24"/>
                <w:u w:val="single"/>
              </w:rPr>
              <w:t>ibi*</w:t>
            </w:r>
          </w:p>
          <w:p w:rsidR="00985B87" w:rsidRDefault="00985B87" w:rsidP="00985B87">
            <w:pPr>
              <w:jc w:val="both"/>
              <w:rPr>
                <w:rFonts w:ascii="Times New Roman" w:hAnsi="Times New Roman" w:cs="Times New Roman"/>
                <w:sz w:val="24"/>
                <w:szCs w:val="24"/>
              </w:rPr>
            </w:pPr>
            <w:r w:rsidRPr="00A3216E">
              <w:rPr>
                <w:rFonts w:ascii="Times New Roman" w:hAnsi="Times New Roman" w:cs="Times New Roman"/>
                <w:sz w:val="24"/>
                <w:szCs w:val="24"/>
              </w:rPr>
              <w:t>PhD Scholar,</w:t>
            </w:r>
            <w:r>
              <w:rPr>
                <w:rFonts w:ascii="Times New Roman" w:hAnsi="Times New Roman" w:cs="Times New Roman" w:hint="cs"/>
                <w:sz w:val="24"/>
                <w:szCs w:val="24"/>
                <w:rtl/>
              </w:rPr>
              <w:t xml:space="preserve"> </w:t>
            </w:r>
            <w:r w:rsidRPr="00A3216E">
              <w:rPr>
                <w:rFonts w:ascii="Times New Roman" w:hAnsi="Times New Roman" w:cs="Times New Roman"/>
                <w:sz w:val="24"/>
                <w:szCs w:val="24"/>
              </w:rPr>
              <w:t>Balochistan Study Center, University of Balochistan, Quetta</w:t>
            </w:r>
            <w:r>
              <w:rPr>
                <w:rFonts w:ascii="Times New Roman" w:hAnsi="Times New Roman" w:cs="Times New Roman"/>
                <w:sz w:val="24"/>
                <w:szCs w:val="24"/>
              </w:rPr>
              <w:t>.</w:t>
            </w:r>
          </w:p>
          <w:p w:rsidR="00985B87" w:rsidRDefault="00985B87" w:rsidP="00985B87">
            <w:pPr>
              <w:rPr>
                <w:rFonts w:ascii="Times New Roman" w:hAnsi="Times New Roman" w:cs="Times New Roman"/>
                <w:b/>
                <w:bCs/>
                <w:sz w:val="24"/>
                <w:szCs w:val="24"/>
                <w:u w:val="single"/>
              </w:rPr>
            </w:pPr>
            <w:r w:rsidRPr="00A3216E">
              <w:rPr>
                <w:rFonts w:ascii="Times New Roman" w:hAnsi="Times New Roman" w:cs="Times New Roman"/>
                <w:b/>
                <w:bCs/>
                <w:sz w:val="24"/>
                <w:szCs w:val="24"/>
                <w:u w:val="single"/>
              </w:rPr>
              <w:t>Hamid Ali Baloch</w:t>
            </w:r>
          </w:p>
          <w:p w:rsidR="00172EEC" w:rsidRPr="00AB5396" w:rsidRDefault="00985B87" w:rsidP="00985B87">
            <w:pPr>
              <w:rPr>
                <w:rFonts w:asciiTheme="majorBidi" w:hAnsiTheme="majorBidi" w:cstheme="majorBidi"/>
                <w:sz w:val="24"/>
                <w:szCs w:val="24"/>
              </w:rPr>
            </w:pPr>
            <w:r w:rsidRPr="00A3216E">
              <w:rPr>
                <w:rFonts w:ascii="Times New Roman" w:hAnsi="Times New Roman" w:cs="Times New Roman"/>
                <w:sz w:val="24"/>
                <w:szCs w:val="24"/>
              </w:rPr>
              <w:t>Assistant Professor, Department of Balochi, University of Balochistan, Quetta</w:t>
            </w:r>
            <w:r>
              <w:rPr>
                <w:rFonts w:ascii="Times New Roman" w:hAnsi="Times New Roman" w:cs="Times New Roman"/>
                <w:sz w:val="24"/>
                <w:szCs w:val="24"/>
              </w:rPr>
              <w:t>.</w:t>
            </w:r>
          </w:p>
        </w:tc>
      </w:tr>
      <w:tr w:rsidR="00172EEC" w:rsidRPr="00AB5396" w:rsidTr="00FC0E76">
        <w:tc>
          <w:tcPr>
            <w:tcW w:w="1188" w:type="dxa"/>
            <w:vMerge/>
          </w:tcPr>
          <w:p w:rsidR="00172EEC" w:rsidRPr="00AB5396" w:rsidRDefault="00172EEC" w:rsidP="00FC0E76">
            <w:pPr>
              <w:jc w:val="center"/>
              <w:rPr>
                <w:rFonts w:ascii="Book Antiqua" w:hAnsi="Book Antiqua"/>
              </w:rPr>
            </w:pPr>
          </w:p>
        </w:tc>
        <w:tc>
          <w:tcPr>
            <w:tcW w:w="1800" w:type="dxa"/>
          </w:tcPr>
          <w:p w:rsidR="00172EEC" w:rsidRPr="00AB5396" w:rsidRDefault="00172EEC" w:rsidP="00FC0E76">
            <w:pPr>
              <w:jc w:val="center"/>
              <w:rPr>
                <w:rFonts w:ascii="Book Antiqua" w:hAnsi="Book Antiqua"/>
              </w:rPr>
            </w:pPr>
            <w:r w:rsidRPr="00AB5396">
              <w:rPr>
                <w:rFonts w:ascii="Book Antiqua" w:hAnsi="Book Antiqua"/>
              </w:rPr>
              <w:t xml:space="preserve">Volume </w:t>
            </w:r>
          </w:p>
        </w:tc>
        <w:tc>
          <w:tcPr>
            <w:tcW w:w="6588" w:type="dxa"/>
          </w:tcPr>
          <w:p w:rsidR="00172EEC" w:rsidRPr="00AB5396" w:rsidRDefault="00172EEC" w:rsidP="00FC0E76">
            <w:pPr>
              <w:rPr>
                <w:rFonts w:ascii="Book Antiqua" w:hAnsi="Book Antiqua"/>
              </w:rPr>
            </w:pPr>
            <w:r w:rsidRPr="00AB5396">
              <w:rPr>
                <w:rFonts w:ascii="Book Antiqua" w:hAnsi="Book Antiqua"/>
              </w:rPr>
              <w:t>Volume: 5,  Issue :2</w:t>
            </w:r>
          </w:p>
        </w:tc>
      </w:tr>
    </w:tbl>
    <w:p w:rsidR="00172EEC" w:rsidRDefault="00172EEC"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7"/>
        <w:gridCol w:w="1759"/>
        <w:gridCol w:w="6317"/>
      </w:tblGrid>
      <w:tr w:rsidR="00985B87" w:rsidRPr="00AB5396" w:rsidTr="00FC0E76">
        <w:tc>
          <w:tcPr>
            <w:tcW w:w="1188" w:type="dxa"/>
          </w:tcPr>
          <w:p w:rsidR="00985B87" w:rsidRPr="00AB5396" w:rsidRDefault="00985B87" w:rsidP="00FC0E76">
            <w:pPr>
              <w:jc w:val="center"/>
              <w:rPr>
                <w:rFonts w:ascii="Book Antiqua" w:hAnsi="Book Antiqua"/>
              </w:rPr>
            </w:pPr>
            <w:r w:rsidRPr="00AB5396">
              <w:rPr>
                <w:rFonts w:ascii="Book Antiqua" w:hAnsi="Book Antiqua"/>
              </w:rPr>
              <w:t>Paper No</w:t>
            </w:r>
          </w:p>
        </w:tc>
        <w:tc>
          <w:tcPr>
            <w:tcW w:w="1800" w:type="dxa"/>
          </w:tcPr>
          <w:p w:rsidR="00985B87" w:rsidRPr="00AB5396" w:rsidRDefault="00985B87" w:rsidP="00FC0E76">
            <w:pPr>
              <w:jc w:val="center"/>
              <w:rPr>
                <w:rFonts w:ascii="Book Antiqua" w:hAnsi="Book Antiqua"/>
              </w:rPr>
            </w:pPr>
            <w:r w:rsidRPr="00AB5396">
              <w:rPr>
                <w:rFonts w:ascii="Book Antiqua" w:hAnsi="Book Antiqua"/>
              </w:rPr>
              <w:t xml:space="preserve">Title </w:t>
            </w:r>
          </w:p>
        </w:tc>
        <w:tc>
          <w:tcPr>
            <w:tcW w:w="6588" w:type="dxa"/>
          </w:tcPr>
          <w:p w:rsidR="00985B87" w:rsidRPr="00AB5396" w:rsidRDefault="00BF2F38" w:rsidP="00BF2F38">
            <w:pPr>
              <w:widowControl w:val="0"/>
              <w:jc w:val="center"/>
              <w:rPr>
                <w:rFonts w:asciiTheme="majorBidi" w:hAnsiTheme="majorBidi" w:cstheme="majorBidi"/>
                <w:b/>
                <w:bCs/>
                <w:color w:val="FF0000"/>
                <w:sz w:val="28"/>
                <w:szCs w:val="28"/>
                <w:rtl/>
              </w:rPr>
            </w:pPr>
            <w:r w:rsidRPr="00B6057B">
              <w:rPr>
                <w:rFonts w:ascii="Times New Roman" w:eastAsia="Times New Roman" w:hAnsi="Times New Roman" w:cs="Times New Roman"/>
                <w:b/>
                <w:sz w:val="32"/>
                <w:szCs w:val="32"/>
              </w:rPr>
              <w:t>The Concept of Religion in the Fiction of Intizar Hussain</w:t>
            </w:r>
          </w:p>
        </w:tc>
      </w:tr>
      <w:tr w:rsidR="00985B87" w:rsidRPr="00AB5396" w:rsidTr="00FC0E76">
        <w:tc>
          <w:tcPr>
            <w:tcW w:w="1188" w:type="dxa"/>
            <w:vMerge w:val="restart"/>
          </w:tcPr>
          <w:p w:rsidR="00985B87" w:rsidRPr="00AB5396" w:rsidRDefault="00BF2F38" w:rsidP="00FC0E76">
            <w:pPr>
              <w:jc w:val="center"/>
              <w:rPr>
                <w:rFonts w:ascii="Book Antiqua" w:hAnsi="Book Antiqua"/>
              </w:rPr>
            </w:pPr>
            <w:r>
              <w:rPr>
                <w:rFonts w:ascii="Book Antiqua" w:hAnsi="Book Antiqua"/>
              </w:rPr>
              <w:t>33</w:t>
            </w:r>
            <w:r w:rsidR="00985B87">
              <w:rPr>
                <w:rFonts w:ascii="Book Antiqua" w:hAnsi="Book Antiqua"/>
              </w:rPr>
              <w:t xml:space="preserve"> </w:t>
            </w:r>
          </w:p>
        </w:tc>
        <w:tc>
          <w:tcPr>
            <w:tcW w:w="1800" w:type="dxa"/>
          </w:tcPr>
          <w:p w:rsidR="00985B87" w:rsidRPr="00AB5396" w:rsidRDefault="00985B87" w:rsidP="00FC0E76">
            <w:pPr>
              <w:jc w:val="center"/>
              <w:rPr>
                <w:rFonts w:ascii="Book Antiqua" w:hAnsi="Book Antiqua"/>
              </w:rPr>
            </w:pPr>
            <w:r w:rsidRPr="00AB5396">
              <w:rPr>
                <w:rFonts w:ascii="Book Antiqua" w:hAnsi="Book Antiqua"/>
              </w:rPr>
              <w:t>Abstract</w:t>
            </w:r>
          </w:p>
        </w:tc>
        <w:tc>
          <w:tcPr>
            <w:tcW w:w="6588" w:type="dxa"/>
          </w:tcPr>
          <w:p w:rsidR="00985B87" w:rsidRPr="00AB5396" w:rsidRDefault="00BF2F38" w:rsidP="00BF2F38">
            <w:pPr>
              <w:jc w:val="both"/>
              <w:rPr>
                <w:rFonts w:ascii="Times New Roman" w:hAnsi="Times New Roman" w:cs="Times New Roman"/>
                <w:sz w:val="24"/>
                <w:szCs w:val="24"/>
                <w:rtl/>
              </w:rPr>
            </w:pPr>
            <w:r>
              <w:rPr>
                <w:rFonts w:ascii="Times New Roman" w:eastAsia="Times New Roman" w:hAnsi="Times New Roman" w:cs="Times New Roman"/>
                <w:sz w:val="24"/>
                <w:szCs w:val="24"/>
              </w:rPr>
              <w:t>Intizar Hussain is one of the famous fiction writer of narrative literature</w:t>
            </w:r>
            <w:r>
              <w:rPr>
                <w:rFonts w:ascii="Times New Roman" w:eastAsia="Times New Roman" w:hAnsi="Times New Roman" w:cs="Times New Roman"/>
                <w:sz w:val="24"/>
                <w:szCs w:val="24"/>
                <w:rtl/>
              </w:rPr>
              <w:t>۔</w:t>
            </w:r>
            <w:r>
              <w:rPr>
                <w:rFonts w:ascii="Times New Roman" w:eastAsia="Times New Roman" w:hAnsi="Times New Roman" w:cs="Times New Roman"/>
                <w:sz w:val="24"/>
                <w:szCs w:val="24"/>
              </w:rPr>
              <w:t>You are a multi-talented literary personality. A glimpse of religious thoughts in Intisar Hussain. It is a Natural Thing that religious  thoughts come up again and again. While living in the society, a person is bound many types of restriction ,be it social references, or ideology and religion ,he has to go thought the bitter experience of migration, in his stories, the power Seems to be influenced by the use of religious references and Dev Mala, Quranic legends, Bible, Old Testament Band and Sanimat, Buddha Stories have been describe in wonderful way by him</w:t>
            </w:r>
            <w:r>
              <w:rPr>
                <w:rFonts w:ascii="Times New Roman" w:eastAsia="Times New Roman" w:hAnsi="Times New Roman" w:cs="Times New Roman"/>
                <w:sz w:val="24"/>
                <w:szCs w:val="24"/>
                <w:rtl/>
              </w:rPr>
              <w:t>۔</w:t>
            </w:r>
            <w:r>
              <w:rPr>
                <w:rFonts w:ascii="Times New Roman" w:eastAsia="Times New Roman" w:hAnsi="Times New Roman" w:cs="Times New Roman"/>
                <w:sz w:val="24"/>
                <w:szCs w:val="24"/>
              </w:rPr>
              <w:t xml:space="preserve">In religious  Values the image of life and the existence of man in the image of life ,the purpose of human and the social role of man in the image of life </w:t>
            </w:r>
            <w:r>
              <w:rPr>
                <w:rFonts w:ascii="Times New Roman" w:eastAsia="Times New Roman" w:hAnsi="Times New Roman" w:cs="Times New Roman"/>
                <w:sz w:val="24"/>
                <w:szCs w:val="24"/>
                <w:rtl/>
              </w:rPr>
              <w:t>۔</w:t>
            </w:r>
            <w:r>
              <w:rPr>
                <w:rFonts w:ascii="Times New Roman" w:eastAsia="Times New Roman" w:hAnsi="Times New Roman" w:cs="Times New Roman"/>
                <w:sz w:val="24"/>
                <w:szCs w:val="24"/>
              </w:rPr>
              <w:t>So far Nine collection of his fiction have been published ,the themes which are different from each other, he was awarded the Sitara Imtiaz by the Government of Pakistan, and the highest literary honor of Pakistan ,the kamal fan award by Academy of literature Pakistan.</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Page No</w:t>
            </w:r>
          </w:p>
        </w:tc>
        <w:tc>
          <w:tcPr>
            <w:tcW w:w="6588" w:type="dxa"/>
          </w:tcPr>
          <w:p w:rsidR="00985B87" w:rsidRPr="00AB5396" w:rsidRDefault="00BF2F38" w:rsidP="00FC0E76">
            <w:pPr>
              <w:rPr>
                <w:rFonts w:ascii="Book Antiqua" w:hAnsi="Book Antiqua"/>
              </w:rPr>
            </w:pPr>
            <w:r>
              <w:rPr>
                <w:rFonts w:ascii="Book Antiqua" w:hAnsi="Book Antiqua"/>
              </w:rPr>
              <w:t>490-497</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Key Words</w:t>
            </w:r>
          </w:p>
        </w:tc>
        <w:tc>
          <w:tcPr>
            <w:tcW w:w="6588" w:type="dxa"/>
          </w:tcPr>
          <w:p w:rsidR="00985B87" w:rsidRPr="00AB5396" w:rsidRDefault="00BF2F38" w:rsidP="00FC0E76">
            <w:pPr>
              <w:jc w:val="both"/>
              <w:rPr>
                <w:rFonts w:ascii="Times New Roman" w:hAnsi="Times New Roman" w:cs="Times New Roman"/>
                <w:sz w:val="24"/>
                <w:szCs w:val="24"/>
              </w:rPr>
            </w:pPr>
            <w:r w:rsidRPr="00621EBF">
              <w:rPr>
                <w:rFonts w:ascii="Monotype Corsiva" w:hAnsi="Monotype Corsiva" w:cs="Times New Roman"/>
                <w:sz w:val="24"/>
                <w:szCs w:val="24"/>
              </w:rPr>
              <w:t>Intizar Hussain,</w:t>
            </w:r>
            <w:r>
              <w:rPr>
                <w:rFonts w:ascii="Monotype Corsiva" w:hAnsi="Monotype Corsiva" w:cs="Times New Roman"/>
                <w:sz w:val="24"/>
                <w:szCs w:val="24"/>
              </w:rPr>
              <w:t xml:space="preserve"> </w:t>
            </w:r>
            <w:r w:rsidRPr="00621EBF">
              <w:rPr>
                <w:rFonts w:ascii="Monotype Corsiva" w:hAnsi="Monotype Corsiva" w:cs="Times New Roman"/>
                <w:sz w:val="24"/>
                <w:szCs w:val="24"/>
              </w:rPr>
              <w:t>Fiction,</w:t>
            </w:r>
            <w:r>
              <w:rPr>
                <w:rFonts w:ascii="Monotype Corsiva" w:hAnsi="Monotype Corsiva" w:cs="Times New Roman"/>
                <w:sz w:val="24"/>
                <w:szCs w:val="24"/>
              </w:rPr>
              <w:t xml:space="preserve"> </w:t>
            </w:r>
            <w:r w:rsidRPr="00621EBF">
              <w:rPr>
                <w:rFonts w:ascii="Monotype Corsiva" w:hAnsi="Monotype Corsiva" w:cs="Times New Roman"/>
                <w:sz w:val="24"/>
                <w:szCs w:val="24"/>
              </w:rPr>
              <w:t>Anxiety,</w:t>
            </w:r>
            <w:r>
              <w:rPr>
                <w:rFonts w:ascii="Monotype Corsiva" w:hAnsi="Monotype Corsiva" w:cs="Times New Roman"/>
                <w:sz w:val="24"/>
                <w:szCs w:val="24"/>
              </w:rPr>
              <w:t xml:space="preserve"> </w:t>
            </w:r>
            <w:r w:rsidRPr="00621EBF">
              <w:rPr>
                <w:rFonts w:ascii="Monotype Corsiva" w:hAnsi="Monotype Corsiva" w:cs="Times New Roman"/>
                <w:sz w:val="24"/>
                <w:szCs w:val="24"/>
              </w:rPr>
              <w:t>Loss,</w:t>
            </w:r>
            <w:r>
              <w:rPr>
                <w:rFonts w:ascii="Monotype Corsiva" w:hAnsi="Monotype Corsiva" w:cs="Times New Roman"/>
                <w:sz w:val="24"/>
                <w:szCs w:val="24"/>
              </w:rPr>
              <w:t xml:space="preserve"> </w:t>
            </w:r>
            <w:r w:rsidRPr="00621EBF">
              <w:rPr>
                <w:rFonts w:ascii="Monotype Corsiva" w:hAnsi="Monotype Corsiva" w:cs="Times New Roman"/>
                <w:sz w:val="24"/>
                <w:szCs w:val="24"/>
              </w:rPr>
              <w:t>Pain And Disorientation</w:t>
            </w:r>
            <w:r>
              <w:rPr>
                <w:rFonts w:ascii="Monotype Corsiva" w:hAnsi="Monotype Corsiva" w:cs="Times New Roman" w:hint="cs"/>
                <w:sz w:val="24"/>
                <w:szCs w:val="24"/>
                <w:rtl/>
              </w:rPr>
              <w:t>.</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Authors</w:t>
            </w:r>
          </w:p>
        </w:tc>
        <w:tc>
          <w:tcPr>
            <w:tcW w:w="6588" w:type="dxa"/>
          </w:tcPr>
          <w:p w:rsidR="00BF2F38" w:rsidRDefault="00BF2F38" w:rsidP="00BF2F3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Fareeha Dilbar*</w:t>
            </w:r>
          </w:p>
          <w:p w:rsidR="00BF2F38" w:rsidRDefault="00BF2F38" w:rsidP="00BF2F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tl/>
              </w:rPr>
              <w:t>۔</w:t>
            </w:r>
            <w:r>
              <w:rPr>
                <w:rFonts w:ascii="Times New Roman" w:eastAsia="Times New Roman" w:hAnsi="Times New Roman" w:cs="Times New Roman"/>
                <w:sz w:val="24"/>
                <w:szCs w:val="24"/>
              </w:rPr>
              <w:t>phil Scholar, Department of Urdu, Govt College Women University Faisalabad.</w:t>
            </w:r>
          </w:p>
          <w:p w:rsidR="00BF2F38" w:rsidRDefault="00BF2F38" w:rsidP="00BF2F3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Bazghah Qandeel</w:t>
            </w:r>
          </w:p>
          <w:p w:rsidR="00985B87" w:rsidRPr="00AB5396" w:rsidRDefault="00BF2F38" w:rsidP="00BF2F38">
            <w:pPr>
              <w:rPr>
                <w:rFonts w:asciiTheme="majorBidi" w:hAnsiTheme="majorBidi" w:cstheme="majorBidi"/>
                <w:sz w:val="24"/>
                <w:szCs w:val="24"/>
              </w:rPr>
            </w:pPr>
            <w:bookmarkStart w:id="2" w:name="_gjdgxs" w:colFirst="0" w:colLast="0"/>
            <w:bookmarkEnd w:id="2"/>
            <w:r>
              <w:rPr>
                <w:rFonts w:ascii="Times New Roman" w:eastAsia="Times New Roman" w:hAnsi="Times New Roman" w:cs="Times New Roman"/>
                <w:sz w:val="24"/>
                <w:szCs w:val="24"/>
              </w:rPr>
              <w:t>Assistant Professor, Department of Urdu Govt College Women University Faisalabad.</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 xml:space="preserve">Volume </w:t>
            </w:r>
          </w:p>
        </w:tc>
        <w:tc>
          <w:tcPr>
            <w:tcW w:w="6588" w:type="dxa"/>
          </w:tcPr>
          <w:p w:rsidR="00985B87" w:rsidRPr="00AB5396" w:rsidRDefault="00985B87" w:rsidP="00FC0E76">
            <w:pPr>
              <w:rPr>
                <w:rFonts w:ascii="Book Antiqua" w:hAnsi="Book Antiqua"/>
              </w:rPr>
            </w:pPr>
            <w:r w:rsidRPr="00AB5396">
              <w:rPr>
                <w:rFonts w:ascii="Book Antiqua" w:hAnsi="Book Antiqua"/>
              </w:rPr>
              <w:t>Volume: 5,  Issue :2</w:t>
            </w:r>
          </w:p>
        </w:tc>
      </w:tr>
    </w:tbl>
    <w:p w:rsidR="00985B87" w:rsidRDefault="00985B87"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6"/>
        <w:gridCol w:w="1759"/>
        <w:gridCol w:w="6318"/>
      </w:tblGrid>
      <w:tr w:rsidR="00985B87" w:rsidRPr="00AB5396" w:rsidTr="00FC0E76">
        <w:tc>
          <w:tcPr>
            <w:tcW w:w="1188" w:type="dxa"/>
          </w:tcPr>
          <w:p w:rsidR="00985B87" w:rsidRPr="00AB5396" w:rsidRDefault="00985B87" w:rsidP="00FC0E76">
            <w:pPr>
              <w:jc w:val="center"/>
              <w:rPr>
                <w:rFonts w:ascii="Book Antiqua" w:hAnsi="Book Antiqua"/>
              </w:rPr>
            </w:pPr>
            <w:r w:rsidRPr="00AB5396">
              <w:rPr>
                <w:rFonts w:ascii="Book Antiqua" w:hAnsi="Book Antiqua"/>
              </w:rPr>
              <w:lastRenderedPageBreak/>
              <w:t>Paper No</w:t>
            </w:r>
          </w:p>
        </w:tc>
        <w:tc>
          <w:tcPr>
            <w:tcW w:w="1800" w:type="dxa"/>
          </w:tcPr>
          <w:p w:rsidR="00985B87" w:rsidRPr="00AB5396" w:rsidRDefault="00985B87" w:rsidP="00FC0E76">
            <w:pPr>
              <w:jc w:val="center"/>
              <w:rPr>
                <w:rFonts w:ascii="Book Antiqua" w:hAnsi="Book Antiqua"/>
              </w:rPr>
            </w:pPr>
            <w:r w:rsidRPr="00AB5396">
              <w:rPr>
                <w:rFonts w:ascii="Book Antiqua" w:hAnsi="Book Antiqua"/>
              </w:rPr>
              <w:t xml:space="preserve">Title </w:t>
            </w:r>
          </w:p>
        </w:tc>
        <w:tc>
          <w:tcPr>
            <w:tcW w:w="6588" w:type="dxa"/>
          </w:tcPr>
          <w:p w:rsidR="00985B87" w:rsidRPr="00AB5396" w:rsidRDefault="00BD2884" w:rsidP="00FC0E76">
            <w:pPr>
              <w:jc w:val="center"/>
              <w:rPr>
                <w:rFonts w:asciiTheme="majorBidi" w:hAnsiTheme="majorBidi" w:cstheme="majorBidi"/>
                <w:b/>
                <w:bCs/>
                <w:color w:val="FF0000"/>
                <w:sz w:val="28"/>
                <w:szCs w:val="28"/>
                <w:rtl/>
              </w:rPr>
            </w:pPr>
            <w:r w:rsidRPr="00D61952">
              <w:rPr>
                <w:rFonts w:ascii="Times New Roman" w:hAnsi="Times New Roman" w:cs="Times New Roman"/>
                <w:b/>
                <w:bCs/>
                <w:sz w:val="32"/>
                <w:szCs w:val="32"/>
                <w:lang w:bidi="ur-PK"/>
              </w:rPr>
              <w:t xml:space="preserve">Akhtar Raza Salimi's </w:t>
            </w:r>
            <w:r>
              <w:rPr>
                <w:rFonts w:ascii="Times New Roman" w:hAnsi="Times New Roman" w:cs="Times New Roman"/>
                <w:b/>
                <w:bCs/>
                <w:sz w:val="32"/>
                <w:szCs w:val="32"/>
                <w:lang w:bidi="ur-PK"/>
              </w:rPr>
              <w:t>N</w:t>
            </w:r>
            <w:r w:rsidRPr="00D61952">
              <w:rPr>
                <w:rFonts w:ascii="Times New Roman" w:hAnsi="Times New Roman" w:cs="Times New Roman"/>
                <w:b/>
                <w:bCs/>
                <w:sz w:val="32"/>
                <w:szCs w:val="32"/>
                <w:lang w:bidi="ur-PK"/>
              </w:rPr>
              <w:t>ovel "Jinder" Features Gandhara Culture</w:t>
            </w:r>
          </w:p>
        </w:tc>
      </w:tr>
      <w:tr w:rsidR="00985B87" w:rsidRPr="00AB5396" w:rsidTr="00FC0E76">
        <w:tc>
          <w:tcPr>
            <w:tcW w:w="1188" w:type="dxa"/>
            <w:vMerge w:val="restart"/>
          </w:tcPr>
          <w:p w:rsidR="00985B87" w:rsidRPr="00AB5396" w:rsidRDefault="00BD2884" w:rsidP="00FC0E76">
            <w:pPr>
              <w:jc w:val="center"/>
              <w:rPr>
                <w:rFonts w:ascii="Book Antiqua" w:hAnsi="Book Antiqua"/>
              </w:rPr>
            </w:pPr>
            <w:r>
              <w:rPr>
                <w:rFonts w:ascii="Book Antiqua" w:hAnsi="Book Antiqua"/>
              </w:rPr>
              <w:t>34</w:t>
            </w:r>
            <w:r w:rsidR="00985B87">
              <w:rPr>
                <w:rFonts w:ascii="Book Antiqua" w:hAnsi="Book Antiqua"/>
              </w:rPr>
              <w:t xml:space="preserve"> </w:t>
            </w:r>
          </w:p>
        </w:tc>
        <w:tc>
          <w:tcPr>
            <w:tcW w:w="1800" w:type="dxa"/>
          </w:tcPr>
          <w:p w:rsidR="00985B87" w:rsidRPr="00AB5396" w:rsidRDefault="00985B87" w:rsidP="00FC0E76">
            <w:pPr>
              <w:jc w:val="center"/>
              <w:rPr>
                <w:rFonts w:ascii="Book Antiqua" w:hAnsi="Book Antiqua"/>
              </w:rPr>
            </w:pPr>
            <w:r w:rsidRPr="00AB5396">
              <w:rPr>
                <w:rFonts w:ascii="Book Antiqua" w:hAnsi="Book Antiqua"/>
              </w:rPr>
              <w:t>Abstract</w:t>
            </w:r>
          </w:p>
        </w:tc>
        <w:tc>
          <w:tcPr>
            <w:tcW w:w="6588" w:type="dxa"/>
          </w:tcPr>
          <w:p w:rsidR="00985B87" w:rsidRPr="00AB5396" w:rsidRDefault="00BD2884" w:rsidP="00BD2884">
            <w:pPr>
              <w:jc w:val="both"/>
              <w:rPr>
                <w:rFonts w:ascii="Times New Roman" w:hAnsi="Times New Roman" w:cs="Times New Roman"/>
                <w:sz w:val="24"/>
                <w:szCs w:val="24"/>
                <w:rtl/>
              </w:rPr>
            </w:pPr>
            <w:r w:rsidRPr="00D61952">
              <w:rPr>
                <w:rFonts w:ascii="Times New Roman" w:hAnsi="Times New Roman" w:cs="Times New Roman"/>
                <w:sz w:val="24"/>
                <w:szCs w:val="24"/>
              </w:rPr>
              <w:t>The novel "Jinder" is a story from eternity, which began on the day when Hazrat Adam (peace be upon him) chewed the first grain of wheat. This story began as soon as man stepped on the earth and will continue until the trumpet is blown on the Day of Judgment. By eating the first grain of wheat, man had given his existence two grains of millet, and had torn his soul to the wire and the flesh on his body to the fiber. This story started running from the dark paths to the towers of light at the same time when Hazrat Insan first threw a few grains on a stone and hit another stone to fill the hell of his stomach. Of course, he would not have been able to strike the first blow well. The grains that were scattered by his wrong injury were scattered in such a way that even today man is still searching for these grains</w:t>
            </w:r>
            <w:r>
              <w:rPr>
                <w:rFonts w:ascii="Times New Roman" w:hAnsi="Times New Roman" w:cs="Times New Roman"/>
                <w:sz w:val="24"/>
                <w:szCs w:val="24"/>
              </w:rPr>
              <w:t>.</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Page No</w:t>
            </w:r>
          </w:p>
        </w:tc>
        <w:tc>
          <w:tcPr>
            <w:tcW w:w="6588" w:type="dxa"/>
          </w:tcPr>
          <w:p w:rsidR="00985B87" w:rsidRPr="00AB5396" w:rsidRDefault="00BD2884" w:rsidP="00FC0E76">
            <w:pPr>
              <w:rPr>
                <w:rFonts w:ascii="Book Antiqua" w:hAnsi="Book Antiqua"/>
              </w:rPr>
            </w:pPr>
            <w:r>
              <w:rPr>
                <w:rFonts w:ascii="Book Antiqua" w:hAnsi="Book Antiqua"/>
              </w:rPr>
              <w:t>498-514</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Key Words</w:t>
            </w:r>
          </w:p>
        </w:tc>
        <w:tc>
          <w:tcPr>
            <w:tcW w:w="6588" w:type="dxa"/>
          </w:tcPr>
          <w:p w:rsidR="00985B87" w:rsidRPr="00AB5396" w:rsidRDefault="00BD2884" w:rsidP="00FC0E76">
            <w:pPr>
              <w:jc w:val="both"/>
              <w:rPr>
                <w:rFonts w:ascii="Times New Roman" w:hAnsi="Times New Roman" w:cs="Times New Roman"/>
                <w:sz w:val="24"/>
                <w:szCs w:val="24"/>
              </w:rPr>
            </w:pPr>
            <w:r w:rsidRPr="00D61952">
              <w:rPr>
                <w:rFonts w:ascii="Monotype Corsiva" w:hAnsi="Monotype Corsiva" w:cs="Times New Roman"/>
                <w:sz w:val="24"/>
                <w:szCs w:val="24"/>
              </w:rPr>
              <w:t>Akhtar Raza Salimi, "Jinder", Gandhara culture, Hazrat Adam (peace be upon him), Day of Judgment, Taxila, Hazrat Insan.</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Authors</w:t>
            </w:r>
          </w:p>
        </w:tc>
        <w:tc>
          <w:tcPr>
            <w:tcW w:w="6588" w:type="dxa"/>
          </w:tcPr>
          <w:p w:rsidR="00BD2884" w:rsidRDefault="00BD2884" w:rsidP="00BD2884">
            <w:pPr>
              <w:rPr>
                <w:rFonts w:ascii="Times New Roman" w:hAnsi="Times New Roman" w:cs="Times New Roman"/>
                <w:b/>
                <w:bCs/>
                <w:sz w:val="24"/>
                <w:szCs w:val="24"/>
                <w:u w:val="single"/>
              </w:rPr>
            </w:pPr>
            <w:r w:rsidRPr="00D61952">
              <w:rPr>
                <w:rFonts w:ascii="Times New Roman" w:hAnsi="Times New Roman" w:cs="Times New Roman"/>
                <w:b/>
                <w:bCs/>
                <w:sz w:val="24"/>
                <w:szCs w:val="24"/>
                <w:u w:val="single"/>
              </w:rPr>
              <w:t>Aftab Ahmed</w:t>
            </w:r>
            <w:r>
              <w:rPr>
                <w:rFonts w:ascii="Times New Roman" w:hAnsi="Times New Roman" w:cs="Times New Roman"/>
                <w:b/>
                <w:bCs/>
                <w:sz w:val="24"/>
                <w:szCs w:val="24"/>
                <w:u w:val="single"/>
              </w:rPr>
              <w:t>*</w:t>
            </w:r>
          </w:p>
          <w:p w:rsidR="00BD2884" w:rsidRDefault="00BD2884" w:rsidP="00BD2884">
            <w:pPr>
              <w:jc w:val="both"/>
              <w:rPr>
                <w:rFonts w:ascii="Times New Roman" w:hAnsi="Times New Roman" w:cs="Times New Roman"/>
                <w:sz w:val="24"/>
                <w:szCs w:val="24"/>
              </w:rPr>
            </w:pPr>
            <w:r w:rsidRPr="00D61952">
              <w:rPr>
                <w:rFonts w:ascii="Times New Roman" w:hAnsi="Times New Roman" w:cs="Times New Roman"/>
                <w:sz w:val="24"/>
                <w:szCs w:val="24"/>
              </w:rPr>
              <w:t>Lecturer Urdu Govt Associate College 170/J Jhang</w:t>
            </w:r>
            <w:r>
              <w:rPr>
                <w:rFonts w:ascii="Times New Roman" w:hAnsi="Times New Roman" w:cs="Times New Roman"/>
                <w:sz w:val="24"/>
                <w:szCs w:val="24"/>
              </w:rPr>
              <w:t>.</w:t>
            </w:r>
          </w:p>
          <w:p w:rsidR="00BD2884" w:rsidRDefault="00BD2884" w:rsidP="00BD2884">
            <w:pPr>
              <w:rPr>
                <w:rFonts w:ascii="Times New Roman" w:hAnsi="Times New Roman" w:cs="Times New Roman"/>
                <w:b/>
                <w:bCs/>
                <w:sz w:val="24"/>
                <w:szCs w:val="24"/>
                <w:u w:val="single"/>
              </w:rPr>
            </w:pPr>
            <w:r w:rsidRPr="00D61952">
              <w:rPr>
                <w:rFonts w:ascii="Times New Roman" w:hAnsi="Times New Roman" w:cs="Times New Roman"/>
                <w:b/>
                <w:bCs/>
                <w:sz w:val="24"/>
                <w:szCs w:val="24"/>
                <w:u w:val="single"/>
              </w:rPr>
              <w:t>Rizwana Bibi</w:t>
            </w:r>
          </w:p>
          <w:p w:rsidR="00BD2884" w:rsidRDefault="00BD2884" w:rsidP="00BD2884">
            <w:pPr>
              <w:pStyle w:val="EnglishAuthor"/>
              <w:rPr>
                <w:rFonts w:cs="Times New Roman"/>
                <w:b w:val="0"/>
                <w:bCs w:val="0"/>
                <w:u w:val="none"/>
              </w:rPr>
            </w:pPr>
            <w:r w:rsidRPr="00D61952">
              <w:rPr>
                <w:rFonts w:cs="Times New Roman"/>
                <w:b w:val="0"/>
                <w:bCs w:val="0"/>
                <w:u w:val="none"/>
              </w:rPr>
              <w:t>Lecturer in Urdu GPGC for Girls Haripur</w:t>
            </w:r>
          </w:p>
          <w:p w:rsidR="00BD2884" w:rsidRPr="00D61952" w:rsidRDefault="00BD2884" w:rsidP="00BD2884">
            <w:pPr>
              <w:rPr>
                <w:rFonts w:ascii="Times New Roman" w:hAnsi="Times New Roman" w:cs="Times New Roman"/>
                <w:b/>
                <w:bCs/>
                <w:sz w:val="24"/>
                <w:szCs w:val="24"/>
                <w:u w:val="single"/>
              </w:rPr>
            </w:pPr>
            <w:r w:rsidRPr="00D61952">
              <w:rPr>
                <w:rFonts w:ascii="Times New Roman" w:hAnsi="Times New Roman" w:cs="Times New Roman"/>
                <w:b/>
                <w:bCs/>
                <w:sz w:val="24"/>
                <w:szCs w:val="24"/>
                <w:u w:val="single"/>
              </w:rPr>
              <w:t>Muhammad Rizwan Khan</w:t>
            </w:r>
          </w:p>
          <w:p w:rsidR="00985B87" w:rsidRPr="00AB5396" w:rsidRDefault="00BD2884" w:rsidP="00BD2884">
            <w:pPr>
              <w:rPr>
                <w:rFonts w:asciiTheme="majorBidi" w:hAnsiTheme="majorBidi" w:cstheme="majorBidi"/>
                <w:sz w:val="24"/>
                <w:szCs w:val="24"/>
              </w:rPr>
            </w:pPr>
            <w:r w:rsidRPr="00D61952">
              <w:rPr>
                <w:rFonts w:cs="Times New Roman"/>
              </w:rPr>
              <w:t>Lecturer in Urdu GPGC Haripur</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 xml:space="preserve">Volume </w:t>
            </w:r>
          </w:p>
        </w:tc>
        <w:tc>
          <w:tcPr>
            <w:tcW w:w="6588" w:type="dxa"/>
          </w:tcPr>
          <w:p w:rsidR="00985B87" w:rsidRPr="00AB5396" w:rsidRDefault="00985B87" w:rsidP="00FC0E76">
            <w:pPr>
              <w:rPr>
                <w:rFonts w:ascii="Book Antiqua" w:hAnsi="Book Antiqua"/>
              </w:rPr>
            </w:pPr>
            <w:r w:rsidRPr="00AB5396">
              <w:rPr>
                <w:rFonts w:ascii="Book Antiqua" w:hAnsi="Book Antiqua"/>
              </w:rPr>
              <w:t>Volume: 5,  Issue :2</w:t>
            </w:r>
          </w:p>
        </w:tc>
      </w:tr>
    </w:tbl>
    <w:p w:rsidR="00985B87" w:rsidRDefault="00985B87" w:rsidP="00AB5396">
      <w:pPr>
        <w:spacing w:after="0" w:line="240" w:lineRule="auto"/>
        <w:jc w:val="center"/>
        <w:rPr>
          <w:rFonts w:ascii="Book Antiqua" w:hAnsi="Book Antiqua"/>
        </w:rPr>
      </w:pPr>
    </w:p>
    <w:tbl>
      <w:tblPr>
        <w:tblStyle w:val="TableGrid"/>
        <w:tblW w:w="0" w:type="auto"/>
        <w:tblLook w:val="04A0" w:firstRow="1" w:lastRow="0" w:firstColumn="1" w:lastColumn="0" w:noHBand="0" w:noVBand="1"/>
      </w:tblPr>
      <w:tblGrid>
        <w:gridCol w:w="1165"/>
        <w:gridCol w:w="1756"/>
        <w:gridCol w:w="6322"/>
      </w:tblGrid>
      <w:tr w:rsidR="00985B87" w:rsidRPr="00AB5396" w:rsidTr="00FC0E76">
        <w:tc>
          <w:tcPr>
            <w:tcW w:w="1188" w:type="dxa"/>
          </w:tcPr>
          <w:p w:rsidR="00985B87" w:rsidRPr="00AB5396" w:rsidRDefault="00985B87" w:rsidP="00FC0E76">
            <w:pPr>
              <w:jc w:val="center"/>
              <w:rPr>
                <w:rFonts w:ascii="Book Antiqua" w:hAnsi="Book Antiqua"/>
              </w:rPr>
            </w:pPr>
            <w:r w:rsidRPr="00AB5396">
              <w:rPr>
                <w:rFonts w:ascii="Book Antiqua" w:hAnsi="Book Antiqua"/>
              </w:rPr>
              <w:t>Paper No</w:t>
            </w:r>
          </w:p>
        </w:tc>
        <w:tc>
          <w:tcPr>
            <w:tcW w:w="1800" w:type="dxa"/>
          </w:tcPr>
          <w:p w:rsidR="00985B87" w:rsidRPr="00AB5396" w:rsidRDefault="00985B87" w:rsidP="00FC0E76">
            <w:pPr>
              <w:jc w:val="center"/>
              <w:rPr>
                <w:rFonts w:ascii="Book Antiqua" w:hAnsi="Book Antiqua"/>
              </w:rPr>
            </w:pPr>
            <w:r w:rsidRPr="00AB5396">
              <w:rPr>
                <w:rFonts w:ascii="Book Antiqua" w:hAnsi="Book Antiqua"/>
              </w:rPr>
              <w:t xml:space="preserve">Title </w:t>
            </w:r>
          </w:p>
        </w:tc>
        <w:tc>
          <w:tcPr>
            <w:tcW w:w="6588" w:type="dxa"/>
          </w:tcPr>
          <w:p w:rsidR="00985B87" w:rsidRPr="00AB5396" w:rsidRDefault="003325FC" w:rsidP="00FC0E76">
            <w:pPr>
              <w:jc w:val="center"/>
              <w:rPr>
                <w:rFonts w:asciiTheme="majorBidi" w:hAnsiTheme="majorBidi" w:cstheme="majorBidi"/>
                <w:b/>
                <w:bCs/>
                <w:color w:val="FF0000"/>
                <w:sz w:val="28"/>
                <w:szCs w:val="28"/>
                <w:rtl/>
              </w:rPr>
            </w:pPr>
            <w:r w:rsidRPr="00D76B3A">
              <w:rPr>
                <w:rFonts w:ascii="Times New Roman" w:hAnsi="Times New Roman" w:cs="Times New Roman"/>
                <w:b/>
                <w:bCs/>
                <w:sz w:val="32"/>
                <w:szCs w:val="32"/>
                <w:lang w:bidi="ur-PK"/>
              </w:rPr>
              <w:t>Prominent Themes of Local Poetry in Pakistan and their Relationship with Urdu</w:t>
            </w:r>
          </w:p>
        </w:tc>
      </w:tr>
      <w:tr w:rsidR="00985B87" w:rsidRPr="00AB5396" w:rsidTr="00FC0E76">
        <w:tc>
          <w:tcPr>
            <w:tcW w:w="1188" w:type="dxa"/>
            <w:vMerge w:val="restart"/>
          </w:tcPr>
          <w:p w:rsidR="00985B87" w:rsidRPr="00AB5396" w:rsidRDefault="00A66155" w:rsidP="00FC0E76">
            <w:pPr>
              <w:jc w:val="center"/>
              <w:rPr>
                <w:rFonts w:ascii="Book Antiqua" w:hAnsi="Book Antiqua"/>
              </w:rPr>
            </w:pPr>
            <w:r>
              <w:rPr>
                <w:rFonts w:ascii="Book Antiqua" w:hAnsi="Book Antiqua"/>
              </w:rPr>
              <w:t>35</w:t>
            </w:r>
            <w:r w:rsidR="00985B87">
              <w:rPr>
                <w:rFonts w:ascii="Book Antiqua" w:hAnsi="Book Antiqua"/>
              </w:rPr>
              <w:t xml:space="preserve"> </w:t>
            </w:r>
          </w:p>
        </w:tc>
        <w:tc>
          <w:tcPr>
            <w:tcW w:w="1800" w:type="dxa"/>
          </w:tcPr>
          <w:p w:rsidR="00985B87" w:rsidRPr="00AB5396" w:rsidRDefault="00985B87" w:rsidP="00FC0E76">
            <w:pPr>
              <w:jc w:val="center"/>
              <w:rPr>
                <w:rFonts w:ascii="Book Antiqua" w:hAnsi="Book Antiqua"/>
              </w:rPr>
            </w:pPr>
            <w:r w:rsidRPr="00AB5396">
              <w:rPr>
                <w:rFonts w:ascii="Book Antiqua" w:hAnsi="Book Antiqua"/>
              </w:rPr>
              <w:t>Abstract</w:t>
            </w:r>
          </w:p>
        </w:tc>
        <w:tc>
          <w:tcPr>
            <w:tcW w:w="6588" w:type="dxa"/>
          </w:tcPr>
          <w:p w:rsidR="00985B87" w:rsidRPr="00AB5396" w:rsidRDefault="003325FC" w:rsidP="00FC0E76">
            <w:pPr>
              <w:jc w:val="both"/>
              <w:rPr>
                <w:rFonts w:ascii="Times New Roman" w:hAnsi="Times New Roman" w:cs="Times New Roman"/>
                <w:sz w:val="24"/>
                <w:szCs w:val="24"/>
                <w:rtl/>
              </w:rPr>
            </w:pPr>
            <w:r w:rsidRPr="00636471">
              <w:rPr>
                <w:rFonts w:ascii="Times New Roman" w:hAnsi="Times New Roman" w:cs="Times New Roman"/>
                <w:sz w:val="24"/>
                <w:szCs w:val="24"/>
              </w:rPr>
              <w:t>Apart from Urdu, many languages are spoken in Pakistan, some of them are small and some are big according to the number of speakers, but despite being the languages of Pakistan, they are strangers in their country, their country and confined in limited areas. Have been done. The main reason for this is that there is no organization at the government level to connect these languages with each other and to make a plan together with each other.</w:t>
            </w:r>
            <w:r>
              <w:rPr>
                <w:rFonts w:ascii="Times New Roman" w:hAnsi="Times New Roman" w:cs="Times New Roman"/>
                <w:sz w:val="24"/>
                <w:szCs w:val="24"/>
              </w:rPr>
              <w:t xml:space="preserve"> </w:t>
            </w:r>
            <w:r w:rsidRPr="00636471">
              <w:rPr>
                <w:rFonts w:ascii="Times New Roman" w:hAnsi="Times New Roman" w:cs="Times New Roman"/>
                <w:sz w:val="24"/>
                <w:szCs w:val="24"/>
              </w:rPr>
              <w:t>The national language of Pakistan is Urdu and the official language is English. Correspondence in the offices is in English and common colloquialism is in Urdu. Boards are written in English and spelled in Urdu or local language. From a cultural point of view, Urdu was also not a language of Pakistan but a foreign language. Before the formation of Pakistan, the local languages of the region are spoken here. This article is based on the relation with poetry of Urdu with local languages of Pakistan</w:t>
            </w:r>
            <w:r>
              <w:rPr>
                <w:rFonts w:ascii="Times New Roman" w:hAnsi="Times New Roman" w:cs="Times New Roman"/>
                <w:sz w:val="24"/>
                <w:szCs w:val="24"/>
              </w:rPr>
              <w:t>.</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Page No</w:t>
            </w:r>
          </w:p>
        </w:tc>
        <w:tc>
          <w:tcPr>
            <w:tcW w:w="6588" w:type="dxa"/>
          </w:tcPr>
          <w:p w:rsidR="00985B87" w:rsidRPr="00AB5396" w:rsidRDefault="003325FC" w:rsidP="00FC0E76">
            <w:pPr>
              <w:rPr>
                <w:rFonts w:ascii="Book Antiqua" w:hAnsi="Book Antiqua"/>
              </w:rPr>
            </w:pPr>
            <w:r>
              <w:rPr>
                <w:rFonts w:ascii="Book Antiqua" w:hAnsi="Book Antiqua"/>
              </w:rPr>
              <w:t>515-532</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Key Words</w:t>
            </w:r>
          </w:p>
        </w:tc>
        <w:tc>
          <w:tcPr>
            <w:tcW w:w="6588" w:type="dxa"/>
          </w:tcPr>
          <w:p w:rsidR="00985B87" w:rsidRPr="00AB5396" w:rsidRDefault="003325FC" w:rsidP="00FC0E76">
            <w:pPr>
              <w:jc w:val="both"/>
              <w:rPr>
                <w:rFonts w:ascii="Times New Roman" w:hAnsi="Times New Roman" w:cs="Times New Roman"/>
                <w:sz w:val="24"/>
                <w:szCs w:val="24"/>
              </w:rPr>
            </w:pPr>
            <w:r w:rsidRPr="00636471">
              <w:rPr>
                <w:rFonts w:ascii="Monotype Corsiva" w:hAnsi="Monotype Corsiva" w:cs="Times New Roman"/>
                <w:sz w:val="24"/>
                <w:szCs w:val="24"/>
              </w:rPr>
              <w:t>Local poetry of Pakistan, number of speakers, in limited areas, national language, foreign language</w:t>
            </w:r>
            <w:r w:rsidRPr="00D61952">
              <w:rPr>
                <w:rFonts w:ascii="Monotype Corsiva" w:hAnsi="Monotype Corsiva" w:cs="Times New Roman"/>
                <w:sz w:val="24"/>
                <w:szCs w:val="24"/>
              </w:rPr>
              <w:t>.</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Authors</w:t>
            </w:r>
          </w:p>
        </w:tc>
        <w:tc>
          <w:tcPr>
            <w:tcW w:w="6588" w:type="dxa"/>
          </w:tcPr>
          <w:p w:rsidR="003325FC" w:rsidRDefault="003325FC" w:rsidP="003325FC">
            <w:pPr>
              <w:rPr>
                <w:rFonts w:ascii="Times New Roman" w:hAnsi="Times New Roman" w:cs="Times New Roman"/>
                <w:b/>
                <w:bCs/>
                <w:sz w:val="24"/>
                <w:szCs w:val="24"/>
                <w:u w:val="single"/>
              </w:rPr>
            </w:pPr>
            <w:r w:rsidRPr="00636471">
              <w:rPr>
                <w:rFonts w:ascii="Times New Roman" w:hAnsi="Times New Roman" w:cs="Times New Roman"/>
                <w:b/>
                <w:bCs/>
                <w:sz w:val="24"/>
                <w:szCs w:val="24"/>
                <w:u w:val="single"/>
              </w:rPr>
              <w:t>Dr.Uzma Hassan</w:t>
            </w:r>
          </w:p>
          <w:p w:rsidR="00985B87" w:rsidRPr="00AB5396" w:rsidRDefault="003325FC" w:rsidP="003325FC">
            <w:pPr>
              <w:rPr>
                <w:rFonts w:asciiTheme="majorBidi" w:hAnsiTheme="majorBidi" w:cstheme="majorBidi"/>
                <w:sz w:val="24"/>
                <w:szCs w:val="24"/>
              </w:rPr>
            </w:pPr>
            <w:r w:rsidRPr="00636471">
              <w:rPr>
                <w:rFonts w:cs="Times New Roman"/>
              </w:rPr>
              <w:t>Department of Urdu University of Karachi</w:t>
            </w:r>
          </w:p>
        </w:tc>
      </w:tr>
      <w:tr w:rsidR="00985B87" w:rsidRPr="00AB5396" w:rsidTr="00FC0E76">
        <w:tc>
          <w:tcPr>
            <w:tcW w:w="1188" w:type="dxa"/>
            <w:vMerge/>
          </w:tcPr>
          <w:p w:rsidR="00985B87" w:rsidRPr="00AB5396" w:rsidRDefault="00985B87" w:rsidP="00FC0E76">
            <w:pPr>
              <w:jc w:val="center"/>
              <w:rPr>
                <w:rFonts w:ascii="Book Antiqua" w:hAnsi="Book Antiqua"/>
              </w:rPr>
            </w:pPr>
          </w:p>
        </w:tc>
        <w:tc>
          <w:tcPr>
            <w:tcW w:w="1800" w:type="dxa"/>
          </w:tcPr>
          <w:p w:rsidR="00985B87" w:rsidRPr="00AB5396" w:rsidRDefault="00985B87" w:rsidP="00FC0E76">
            <w:pPr>
              <w:jc w:val="center"/>
              <w:rPr>
                <w:rFonts w:ascii="Book Antiqua" w:hAnsi="Book Antiqua"/>
              </w:rPr>
            </w:pPr>
            <w:r w:rsidRPr="00AB5396">
              <w:rPr>
                <w:rFonts w:ascii="Book Antiqua" w:hAnsi="Book Antiqua"/>
              </w:rPr>
              <w:t xml:space="preserve">Volume </w:t>
            </w:r>
          </w:p>
        </w:tc>
        <w:tc>
          <w:tcPr>
            <w:tcW w:w="6588" w:type="dxa"/>
          </w:tcPr>
          <w:p w:rsidR="00985B87" w:rsidRPr="00AB5396" w:rsidRDefault="00985B87" w:rsidP="00FC0E76">
            <w:pPr>
              <w:rPr>
                <w:rFonts w:ascii="Book Antiqua" w:hAnsi="Book Antiqua"/>
              </w:rPr>
            </w:pPr>
            <w:r w:rsidRPr="00AB5396">
              <w:rPr>
                <w:rFonts w:ascii="Book Antiqua" w:hAnsi="Book Antiqua"/>
              </w:rPr>
              <w:t>Volume: 5,  Issue :2</w:t>
            </w:r>
          </w:p>
        </w:tc>
      </w:tr>
    </w:tbl>
    <w:p w:rsidR="00985B87" w:rsidRDefault="00985B87" w:rsidP="00AB5396">
      <w:pPr>
        <w:spacing w:after="0" w:line="240" w:lineRule="auto"/>
        <w:jc w:val="center"/>
        <w:rPr>
          <w:rFonts w:ascii="Book Antiqua" w:hAnsi="Book Antiqua"/>
          <w:rtl/>
        </w:rPr>
      </w:pPr>
    </w:p>
    <w:tbl>
      <w:tblPr>
        <w:tblStyle w:val="TableGrid"/>
        <w:tblW w:w="0" w:type="auto"/>
        <w:tblLook w:val="04A0" w:firstRow="1" w:lastRow="0" w:firstColumn="1" w:lastColumn="0" w:noHBand="0" w:noVBand="1"/>
      </w:tblPr>
      <w:tblGrid>
        <w:gridCol w:w="1165"/>
        <w:gridCol w:w="1758"/>
        <w:gridCol w:w="6320"/>
      </w:tblGrid>
      <w:tr w:rsidR="003325FC" w:rsidRPr="00AB5396" w:rsidTr="00FC0E76">
        <w:tc>
          <w:tcPr>
            <w:tcW w:w="1188" w:type="dxa"/>
          </w:tcPr>
          <w:p w:rsidR="003325FC" w:rsidRPr="00AB5396" w:rsidRDefault="003325FC" w:rsidP="00FC0E76">
            <w:pPr>
              <w:jc w:val="center"/>
              <w:rPr>
                <w:rFonts w:ascii="Book Antiqua" w:hAnsi="Book Antiqua"/>
              </w:rPr>
            </w:pPr>
            <w:r w:rsidRPr="00AB5396">
              <w:rPr>
                <w:rFonts w:ascii="Book Antiqua" w:hAnsi="Book Antiqua"/>
              </w:rPr>
              <w:t>Paper No</w:t>
            </w:r>
          </w:p>
        </w:tc>
        <w:tc>
          <w:tcPr>
            <w:tcW w:w="1800" w:type="dxa"/>
          </w:tcPr>
          <w:p w:rsidR="003325FC" w:rsidRPr="00AB5396" w:rsidRDefault="003325FC" w:rsidP="00FC0E76">
            <w:pPr>
              <w:jc w:val="center"/>
              <w:rPr>
                <w:rFonts w:ascii="Book Antiqua" w:hAnsi="Book Antiqua"/>
              </w:rPr>
            </w:pPr>
            <w:r w:rsidRPr="00AB5396">
              <w:rPr>
                <w:rFonts w:ascii="Book Antiqua" w:hAnsi="Book Antiqua"/>
              </w:rPr>
              <w:t xml:space="preserve">Title </w:t>
            </w:r>
          </w:p>
        </w:tc>
        <w:tc>
          <w:tcPr>
            <w:tcW w:w="6588" w:type="dxa"/>
          </w:tcPr>
          <w:p w:rsidR="003325FC" w:rsidRPr="00AB5396" w:rsidRDefault="009B3626" w:rsidP="00FC0E76">
            <w:pPr>
              <w:jc w:val="center"/>
              <w:rPr>
                <w:rFonts w:asciiTheme="majorBidi" w:hAnsiTheme="majorBidi" w:cstheme="majorBidi"/>
                <w:b/>
                <w:bCs/>
                <w:color w:val="FF0000"/>
                <w:sz w:val="28"/>
                <w:szCs w:val="28"/>
                <w:rtl/>
              </w:rPr>
            </w:pPr>
            <w:r w:rsidRPr="00381FC6">
              <w:rPr>
                <w:rFonts w:ascii="Times New Roman" w:hAnsi="Times New Roman" w:cs="Times New Roman"/>
                <w:b/>
                <w:bCs/>
                <w:sz w:val="32"/>
                <w:szCs w:val="32"/>
                <w:lang w:bidi="ur-PK"/>
              </w:rPr>
              <w:t xml:space="preserve">Pakistaniat and Fall </w:t>
            </w:r>
            <w:r>
              <w:rPr>
                <w:rFonts w:ascii="Times New Roman" w:hAnsi="Times New Roman" w:cs="Times New Roman"/>
                <w:b/>
                <w:bCs/>
                <w:sz w:val="32"/>
                <w:szCs w:val="32"/>
                <w:lang w:bidi="ur-PK"/>
              </w:rPr>
              <w:t>o</w:t>
            </w:r>
            <w:r w:rsidRPr="00381FC6">
              <w:rPr>
                <w:rFonts w:ascii="Times New Roman" w:hAnsi="Times New Roman" w:cs="Times New Roman"/>
                <w:b/>
                <w:bCs/>
                <w:sz w:val="32"/>
                <w:szCs w:val="32"/>
                <w:lang w:bidi="ur-PK"/>
              </w:rPr>
              <w:t>f Dhaka</w:t>
            </w:r>
          </w:p>
        </w:tc>
      </w:tr>
      <w:tr w:rsidR="003325FC" w:rsidRPr="00AB5396" w:rsidTr="00FC0E76">
        <w:tc>
          <w:tcPr>
            <w:tcW w:w="1188" w:type="dxa"/>
            <w:vMerge w:val="restart"/>
          </w:tcPr>
          <w:p w:rsidR="003325FC" w:rsidRPr="00AB5396" w:rsidRDefault="00A634F6" w:rsidP="00FC0E76">
            <w:pPr>
              <w:jc w:val="center"/>
              <w:rPr>
                <w:rFonts w:ascii="Book Antiqua" w:hAnsi="Book Antiqua"/>
              </w:rPr>
            </w:pPr>
            <w:r>
              <w:rPr>
                <w:rFonts w:ascii="Book Antiqua" w:hAnsi="Book Antiqua"/>
              </w:rPr>
              <w:t>36</w:t>
            </w:r>
          </w:p>
        </w:tc>
        <w:tc>
          <w:tcPr>
            <w:tcW w:w="1800" w:type="dxa"/>
          </w:tcPr>
          <w:p w:rsidR="003325FC" w:rsidRPr="00AB5396" w:rsidRDefault="003325FC" w:rsidP="00FC0E76">
            <w:pPr>
              <w:jc w:val="center"/>
              <w:rPr>
                <w:rFonts w:ascii="Book Antiqua" w:hAnsi="Book Antiqua"/>
              </w:rPr>
            </w:pPr>
            <w:r w:rsidRPr="00AB5396">
              <w:rPr>
                <w:rFonts w:ascii="Book Antiqua" w:hAnsi="Book Antiqua"/>
              </w:rPr>
              <w:t>Abstract</w:t>
            </w:r>
          </w:p>
        </w:tc>
        <w:tc>
          <w:tcPr>
            <w:tcW w:w="6588" w:type="dxa"/>
          </w:tcPr>
          <w:p w:rsidR="003325FC" w:rsidRPr="00AB5396" w:rsidRDefault="009B3626" w:rsidP="00FC0E76">
            <w:pPr>
              <w:jc w:val="both"/>
              <w:rPr>
                <w:rFonts w:ascii="Times New Roman" w:hAnsi="Times New Roman" w:cs="Times New Roman"/>
                <w:sz w:val="24"/>
                <w:szCs w:val="24"/>
                <w:rtl/>
              </w:rPr>
            </w:pPr>
            <w:r w:rsidRPr="00381FC6">
              <w:rPr>
                <w:rFonts w:ascii="Times New Roman" w:hAnsi="Times New Roman" w:cs="Times New Roman"/>
                <w:sz w:val="24"/>
                <w:szCs w:val="24"/>
              </w:rPr>
              <w:t>This paper examines the role of Pakistaniat, an ideology that emphasizes a unified Pakistani identity, in the events leading up to the Fall of Dhaka in 1971. The Fall of Dhaka marked the surrender of Pakistani forces to the Indian military and the subsequent independence of East Pakistan, now Bangladesh. Through a historical and political analysis, this paper argues that the imposition of Pakistaniat on East Pakistan contributed to the marginalization of Bengali identity and culture, ultimately leading to the demand for independence. The paper also explores how the military and political establishment's insistence on a unified Pakistani identity fueled the conflict and ultimately led to the downfall of East Pakistan. This research provides new insights into the complex relationship between identity, politics, and conflict in the region</w:t>
            </w:r>
            <w:r>
              <w:rPr>
                <w:rFonts w:ascii="Times New Roman" w:hAnsi="Times New Roman" w:cs="Times New Roman"/>
                <w:sz w:val="24"/>
                <w:szCs w:val="24"/>
              </w:rPr>
              <w:t>.</w:t>
            </w:r>
          </w:p>
        </w:tc>
      </w:tr>
      <w:tr w:rsidR="003325FC" w:rsidRPr="00AB5396" w:rsidTr="00FC0E76">
        <w:tc>
          <w:tcPr>
            <w:tcW w:w="1188" w:type="dxa"/>
            <w:vMerge/>
          </w:tcPr>
          <w:p w:rsidR="003325FC" w:rsidRPr="00AB5396" w:rsidRDefault="003325FC" w:rsidP="00FC0E76">
            <w:pPr>
              <w:jc w:val="center"/>
              <w:rPr>
                <w:rFonts w:ascii="Book Antiqua" w:hAnsi="Book Antiqua"/>
              </w:rPr>
            </w:pPr>
          </w:p>
        </w:tc>
        <w:tc>
          <w:tcPr>
            <w:tcW w:w="1800" w:type="dxa"/>
          </w:tcPr>
          <w:p w:rsidR="003325FC" w:rsidRPr="00AB5396" w:rsidRDefault="003325FC" w:rsidP="00FC0E76">
            <w:pPr>
              <w:jc w:val="center"/>
              <w:rPr>
                <w:rFonts w:ascii="Book Antiqua" w:hAnsi="Book Antiqua"/>
              </w:rPr>
            </w:pPr>
            <w:r w:rsidRPr="00AB5396">
              <w:rPr>
                <w:rFonts w:ascii="Book Antiqua" w:hAnsi="Book Antiqua"/>
              </w:rPr>
              <w:t>Page No</w:t>
            </w:r>
          </w:p>
        </w:tc>
        <w:tc>
          <w:tcPr>
            <w:tcW w:w="6588" w:type="dxa"/>
          </w:tcPr>
          <w:p w:rsidR="003325FC" w:rsidRPr="00AB5396" w:rsidRDefault="005E6C69" w:rsidP="00FC0E76">
            <w:pPr>
              <w:rPr>
                <w:rFonts w:ascii="Book Antiqua" w:hAnsi="Book Antiqua"/>
              </w:rPr>
            </w:pPr>
            <w:r>
              <w:rPr>
                <w:rFonts w:ascii="Book Antiqua" w:hAnsi="Book Antiqua"/>
              </w:rPr>
              <w:t>533-</w:t>
            </w:r>
            <w:r w:rsidR="009B3626">
              <w:rPr>
                <w:rFonts w:ascii="Book Antiqua" w:hAnsi="Book Antiqua"/>
              </w:rPr>
              <w:t>542</w:t>
            </w:r>
            <w:bookmarkStart w:id="3" w:name="_GoBack"/>
            <w:bookmarkEnd w:id="3"/>
          </w:p>
        </w:tc>
      </w:tr>
      <w:tr w:rsidR="003325FC" w:rsidRPr="00AB5396" w:rsidTr="00FC0E76">
        <w:tc>
          <w:tcPr>
            <w:tcW w:w="1188" w:type="dxa"/>
            <w:vMerge/>
          </w:tcPr>
          <w:p w:rsidR="003325FC" w:rsidRPr="00AB5396" w:rsidRDefault="003325FC" w:rsidP="00FC0E76">
            <w:pPr>
              <w:jc w:val="center"/>
              <w:rPr>
                <w:rFonts w:ascii="Book Antiqua" w:hAnsi="Book Antiqua"/>
              </w:rPr>
            </w:pPr>
          </w:p>
        </w:tc>
        <w:tc>
          <w:tcPr>
            <w:tcW w:w="1800" w:type="dxa"/>
          </w:tcPr>
          <w:p w:rsidR="003325FC" w:rsidRPr="00AB5396" w:rsidRDefault="003325FC" w:rsidP="00FC0E76">
            <w:pPr>
              <w:jc w:val="center"/>
              <w:rPr>
                <w:rFonts w:ascii="Book Antiqua" w:hAnsi="Book Antiqua"/>
              </w:rPr>
            </w:pPr>
            <w:r w:rsidRPr="00AB5396">
              <w:rPr>
                <w:rFonts w:ascii="Book Antiqua" w:hAnsi="Book Antiqua"/>
              </w:rPr>
              <w:t>Key Words</w:t>
            </w:r>
          </w:p>
        </w:tc>
        <w:tc>
          <w:tcPr>
            <w:tcW w:w="6588" w:type="dxa"/>
          </w:tcPr>
          <w:p w:rsidR="003325FC" w:rsidRPr="00A634F6" w:rsidRDefault="009B3626" w:rsidP="00A634F6">
            <w:pPr>
              <w:jc w:val="both"/>
              <w:rPr>
                <w:rFonts w:ascii="Monotype Corsiva" w:hAnsi="Monotype Corsiva" w:cs="Times New Roman"/>
                <w:sz w:val="24"/>
                <w:szCs w:val="24"/>
              </w:rPr>
            </w:pPr>
            <w:r w:rsidRPr="00381FC6">
              <w:rPr>
                <w:rFonts w:ascii="Monotype Corsiva" w:hAnsi="Monotype Corsiva" w:cs="Times New Roman"/>
                <w:sz w:val="24"/>
                <w:szCs w:val="24"/>
              </w:rPr>
              <w:t>Pakistaniat, Fall of Dhaka, Bangladesh, Two-nation theory, Ideology of Pakistan, Language, Religion, Socio-Political Justice, Cultural Heritage, National Identity</w:t>
            </w:r>
            <w:r w:rsidRPr="00D61952">
              <w:rPr>
                <w:rFonts w:ascii="Monotype Corsiva" w:hAnsi="Monotype Corsiva" w:cs="Times New Roman"/>
                <w:sz w:val="24"/>
                <w:szCs w:val="24"/>
              </w:rPr>
              <w:t>.</w:t>
            </w:r>
          </w:p>
        </w:tc>
      </w:tr>
      <w:tr w:rsidR="003325FC" w:rsidRPr="00AB5396" w:rsidTr="00FC0E76">
        <w:tc>
          <w:tcPr>
            <w:tcW w:w="1188" w:type="dxa"/>
            <w:vMerge/>
          </w:tcPr>
          <w:p w:rsidR="003325FC" w:rsidRPr="00AB5396" w:rsidRDefault="003325FC" w:rsidP="00FC0E76">
            <w:pPr>
              <w:jc w:val="center"/>
              <w:rPr>
                <w:rFonts w:ascii="Book Antiqua" w:hAnsi="Book Antiqua"/>
              </w:rPr>
            </w:pPr>
          </w:p>
        </w:tc>
        <w:tc>
          <w:tcPr>
            <w:tcW w:w="1800" w:type="dxa"/>
          </w:tcPr>
          <w:p w:rsidR="003325FC" w:rsidRPr="00AB5396" w:rsidRDefault="003325FC" w:rsidP="00FC0E76">
            <w:pPr>
              <w:jc w:val="center"/>
              <w:rPr>
                <w:rFonts w:ascii="Book Antiqua" w:hAnsi="Book Antiqua"/>
              </w:rPr>
            </w:pPr>
            <w:r w:rsidRPr="00AB5396">
              <w:rPr>
                <w:rFonts w:ascii="Book Antiqua" w:hAnsi="Book Antiqua"/>
              </w:rPr>
              <w:t>Authors</w:t>
            </w:r>
          </w:p>
        </w:tc>
        <w:tc>
          <w:tcPr>
            <w:tcW w:w="6588" w:type="dxa"/>
          </w:tcPr>
          <w:p w:rsidR="009B3626" w:rsidRDefault="009B3626" w:rsidP="009B3626">
            <w:pPr>
              <w:rPr>
                <w:rFonts w:ascii="Times New Roman" w:hAnsi="Times New Roman" w:cs="Times New Roman"/>
                <w:b/>
                <w:bCs/>
                <w:sz w:val="24"/>
                <w:szCs w:val="24"/>
                <w:u w:val="single"/>
              </w:rPr>
            </w:pPr>
            <w:r w:rsidRPr="00381FC6">
              <w:rPr>
                <w:rFonts w:ascii="Times New Roman" w:hAnsi="Times New Roman" w:cs="Times New Roman"/>
                <w:b/>
                <w:bCs/>
                <w:sz w:val="24"/>
                <w:szCs w:val="24"/>
                <w:u w:val="single"/>
              </w:rPr>
              <w:t>Saba Nazir</w:t>
            </w:r>
          </w:p>
          <w:p w:rsidR="009B3626" w:rsidRDefault="009B3626" w:rsidP="009B3626">
            <w:pPr>
              <w:pStyle w:val="EnglishAuthor"/>
              <w:rPr>
                <w:rFonts w:cs="Times New Roman"/>
                <w:b w:val="0"/>
                <w:bCs w:val="0"/>
                <w:u w:val="none"/>
              </w:rPr>
            </w:pPr>
            <w:r>
              <w:rPr>
                <w:rFonts w:cs="Times New Roman"/>
                <w:b w:val="0"/>
                <w:bCs w:val="0"/>
                <w:u w:val="none"/>
              </w:rPr>
              <w:t>PhD Scholar, Department</w:t>
            </w:r>
            <w:r w:rsidRPr="00381FC6">
              <w:rPr>
                <w:rFonts w:cs="Times New Roman"/>
                <w:b w:val="0"/>
                <w:bCs w:val="0"/>
                <w:u w:val="none"/>
              </w:rPr>
              <w:t xml:space="preserve"> of Urdu, GC University, Lahore</w:t>
            </w:r>
            <w:r>
              <w:rPr>
                <w:rFonts w:cs="Times New Roman"/>
                <w:b w:val="0"/>
                <w:bCs w:val="0"/>
                <w:u w:val="none"/>
              </w:rPr>
              <w:t>.</w:t>
            </w:r>
          </w:p>
          <w:p w:rsidR="009B3626" w:rsidRDefault="009B3626" w:rsidP="009B3626">
            <w:pPr>
              <w:rPr>
                <w:rFonts w:ascii="Times New Roman" w:hAnsi="Times New Roman" w:cs="Times New Roman"/>
                <w:b/>
                <w:bCs/>
                <w:sz w:val="24"/>
                <w:szCs w:val="24"/>
                <w:u w:val="single"/>
              </w:rPr>
            </w:pPr>
            <w:r w:rsidRPr="00381FC6">
              <w:rPr>
                <w:rFonts w:ascii="Times New Roman" w:hAnsi="Times New Roman" w:cs="Times New Roman"/>
                <w:b/>
                <w:bCs/>
                <w:sz w:val="24"/>
                <w:szCs w:val="24"/>
                <w:u w:val="single"/>
              </w:rPr>
              <w:t>Dr. Shaista Hameed Khan</w:t>
            </w:r>
            <w:r w:rsidRPr="0095510A">
              <w:rPr>
                <w:rFonts w:ascii="Times New Roman" w:hAnsi="Times New Roman" w:cs="Times New Roman"/>
                <w:b/>
                <w:bCs/>
                <w:sz w:val="24"/>
                <w:szCs w:val="24"/>
                <w:u w:val="single"/>
              </w:rPr>
              <w:t xml:space="preserve"> </w:t>
            </w:r>
          </w:p>
          <w:p w:rsidR="003325FC" w:rsidRPr="00AB5396" w:rsidRDefault="009B3626" w:rsidP="009B3626">
            <w:pPr>
              <w:pStyle w:val="EnglishAuthor"/>
              <w:rPr>
                <w:rFonts w:cstheme="majorBidi"/>
              </w:rPr>
            </w:pPr>
            <w:r w:rsidRPr="00381FC6">
              <w:rPr>
                <w:rFonts w:cs="Times New Roman"/>
                <w:b w:val="0"/>
                <w:bCs w:val="0"/>
                <w:u w:val="none"/>
              </w:rPr>
              <w:t>Associate Professor, Department of Urdu, GC University, Lahore</w:t>
            </w:r>
          </w:p>
        </w:tc>
      </w:tr>
      <w:tr w:rsidR="003325FC" w:rsidRPr="00AB5396" w:rsidTr="00FC0E76">
        <w:tc>
          <w:tcPr>
            <w:tcW w:w="1188" w:type="dxa"/>
            <w:vMerge/>
          </w:tcPr>
          <w:p w:rsidR="003325FC" w:rsidRPr="00AB5396" w:rsidRDefault="003325FC" w:rsidP="00FC0E76">
            <w:pPr>
              <w:jc w:val="center"/>
              <w:rPr>
                <w:rFonts w:ascii="Book Antiqua" w:hAnsi="Book Antiqua"/>
              </w:rPr>
            </w:pPr>
          </w:p>
        </w:tc>
        <w:tc>
          <w:tcPr>
            <w:tcW w:w="1800" w:type="dxa"/>
          </w:tcPr>
          <w:p w:rsidR="003325FC" w:rsidRPr="00AB5396" w:rsidRDefault="003325FC" w:rsidP="00FC0E76">
            <w:pPr>
              <w:jc w:val="center"/>
              <w:rPr>
                <w:rFonts w:ascii="Book Antiqua" w:hAnsi="Book Antiqua"/>
              </w:rPr>
            </w:pPr>
            <w:r w:rsidRPr="00AB5396">
              <w:rPr>
                <w:rFonts w:ascii="Book Antiqua" w:hAnsi="Book Antiqua"/>
              </w:rPr>
              <w:t xml:space="preserve">Volume </w:t>
            </w:r>
          </w:p>
        </w:tc>
        <w:tc>
          <w:tcPr>
            <w:tcW w:w="6588" w:type="dxa"/>
          </w:tcPr>
          <w:p w:rsidR="003325FC" w:rsidRPr="00AB5396" w:rsidRDefault="003325FC" w:rsidP="00FC0E76">
            <w:pPr>
              <w:rPr>
                <w:rFonts w:ascii="Book Antiqua" w:hAnsi="Book Antiqua"/>
              </w:rPr>
            </w:pPr>
            <w:r w:rsidRPr="00AB5396">
              <w:rPr>
                <w:rFonts w:ascii="Book Antiqua" w:hAnsi="Book Antiqua"/>
              </w:rPr>
              <w:t>Volume: 5,  Issue :2</w:t>
            </w:r>
          </w:p>
        </w:tc>
      </w:tr>
    </w:tbl>
    <w:p w:rsidR="003325FC" w:rsidRDefault="003325FC" w:rsidP="00AB5396">
      <w:pPr>
        <w:spacing w:after="0" w:line="240" w:lineRule="auto"/>
        <w:jc w:val="center"/>
        <w:rPr>
          <w:rFonts w:ascii="Book Antiqua" w:hAnsi="Book Antiqua"/>
          <w:rtl/>
        </w:rPr>
      </w:pPr>
    </w:p>
    <w:tbl>
      <w:tblPr>
        <w:tblStyle w:val="TableGrid"/>
        <w:tblW w:w="0" w:type="auto"/>
        <w:tblLook w:val="04A0" w:firstRow="1" w:lastRow="0" w:firstColumn="1" w:lastColumn="0" w:noHBand="0" w:noVBand="1"/>
      </w:tblPr>
      <w:tblGrid>
        <w:gridCol w:w="1168"/>
        <w:gridCol w:w="1762"/>
        <w:gridCol w:w="6313"/>
      </w:tblGrid>
      <w:tr w:rsidR="00A634F6" w:rsidRPr="00AB5396" w:rsidTr="00F45732">
        <w:tc>
          <w:tcPr>
            <w:tcW w:w="1188" w:type="dxa"/>
          </w:tcPr>
          <w:p w:rsidR="00A634F6" w:rsidRPr="00AB5396" w:rsidRDefault="00A634F6" w:rsidP="00F45732">
            <w:pPr>
              <w:jc w:val="center"/>
              <w:rPr>
                <w:rFonts w:ascii="Book Antiqua" w:hAnsi="Book Antiqua"/>
              </w:rPr>
            </w:pPr>
            <w:r w:rsidRPr="00AB5396">
              <w:rPr>
                <w:rFonts w:ascii="Book Antiqua" w:hAnsi="Book Antiqua"/>
              </w:rPr>
              <w:t>Paper No</w:t>
            </w:r>
          </w:p>
        </w:tc>
        <w:tc>
          <w:tcPr>
            <w:tcW w:w="1800" w:type="dxa"/>
          </w:tcPr>
          <w:p w:rsidR="00A634F6" w:rsidRPr="00AB5396" w:rsidRDefault="00A634F6" w:rsidP="00F45732">
            <w:pPr>
              <w:jc w:val="center"/>
              <w:rPr>
                <w:rFonts w:ascii="Book Antiqua" w:hAnsi="Book Antiqua"/>
              </w:rPr>
            </w:pPr>
            <w:r w:rsidRPr="00AB5396">
              <w:rPr>
                <w:rFonts w:ascii="Book Antiqua" w:hAnsi="Book Antiqua"/>
              </w:rPr>
              <w:t xml:space="preserve">Title </w:t>
            </w:r>
          </w:p>
        </w:tc>
        <w:tc>
          <w:tcPr>
            <w:tcW w:w="6588" w:type="dxa"/>
          </w:tcPr>
          <w:p w:rsidR="00A634F6" w:rsidRPr="00AB5396" w:rsidRDefault="00A634F6" w:rsidP="00F45732">
            <w:pPr>
              <w:jc w:val="center"/>
              <w:rPr>
                <w:rFonts w:asciiTheme="majorBidi" w:hAnsiTheme="majorBidi" w:cstheme="majorBidi"/>
                <w:b/>
                <w:bCs/>
                <w:color w:val="FF0000"/>
                <w:sz w:val="28"/>
                <w:szCs w:val="28"/>
                <w:rtl/>
              </w:rPr>
            </w:pPr>
          </w:p>
        </w:tc>
      </w:tr>
      <w:tr w:rsidR="00A634F6" w:rsidRPr="00AB5396" w:rsidTr="00F45732">
        <w:tc>
          <w:tcPr>
            <w:tcW w:w="1188" w:type="dxa"/>
            <w:vMerge w:val="restart"/>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Abstract</w:t>
            </w:r>
          </w:p>
        </w:tc>
        <w:tc>
          <w:tcPr>
            <w:tcW w:w="6588" w:type="dxa"/>
          </w:tcPr>
          <w:p w:rsidR="00A634F6" w:rsidRPr="00AB5396" w:rsidRDefault="00A634F6" w:rsidP="00F45732">
            <w:pPr>
              <w:jc w:val="both"/>
              <w:rPr>
                <w:rFonts w:ascii="Times New Roman" w:hAnsi="Times New Roman" w:cs="Times New Roman"/>
                <w:sz w:val="24"/>
                <w:szCs w:val="24"/>
                <w:rtl/>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Page No</w:t>
            </w:r>
          </w:p>
        </w:tc>
        <w:tc>
          <w:tcPr>
            <w:tcW w:w="6588" w:type="dxa"/>
          </w:tcPr>
          <w:p w:rsidR="00A634F6" w:rsidRPr="00AB5396" w:rsidRDefault="00A634F6" w:rsidP="00F45732">
            <w:pPr>
              <w:rPr>
                <w:rFonts w:ascii="Book Antiqua" w:hAnsi="Book Antiqua"/>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Key Words</w:t>
            </w:r>
          </w:p>
        </w:tc>
        <w:tc>
          <w:tcPr>
            <w:tcW w:w="6588" w:type="dxa"/>
          </w:tcPr>
          <w:p w:rsidR="00A634F6" w:rsidRPr="00AB5396" w:rsidRDefault="00A634F6" w:rsidP="00F45732">
            <w:pPr>
              <w:jc w:val="both"/>
              <w:rPr>
                <w:rFonts w:ascii="Times New Roman" w:hAnsi="Times New Roman" w:cs="Times New Roman"/>
                <w:sz w:val="24"/>
                <w:szCs w:val="24"/>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Authors</w:t>
            </w:r>
          </w:p>
        </w:tc>
        <w:tc>
          <w:tcPr>
            <w:tcW w:w="6588" w:type="dxa"/>
          </w:tcPr>
          <w:p w:rsidR="00A634F6" w:rsidRPr="00AB5396" w:rsidRDefault="00A634F6" w:rsidP="00F45732">
            <w:pPr>
              <w:rPr>
                <w:rFonts w:asciiTheme="majorBidi" w:hAnsiTheme="majorBidi" w:cstheme="majorBidi"/>
                <w:sz w:val="24"/>
                <w:szCs w:val="24"/>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 xml:space="preserve">Volume </w:t>
            </w:r>
          </w:p>
        </w:tc>
        <w:tc>
          <w:tcPr>
            <w:tcW w:w="6588" w:type="dxa"/>
          </w:tcPr>
          <w:p w:rsidR="00A634F6" w:rsidRPr="00AB5396" w:rsidRDefault="00A634F6" w:rsidP="00F45732">
            <w:pPr>
              <w:rPr>
                <w:rFonts w:ascii="Book Antiqua" w:hAnsi="Book Antiqua"/>
              </w:rPr>
            </w:pPr>
            <w:r w:rsidRPr="00AB5396">
              <w:rPr>
                <w:rFonts w:ascii="Book Antiqua" w:hAnsi="Book Antiqua"/>
              </w:rPr>
              <w:t>Volume: 5,  Issue :2</w:t>
            </w:r>
          </w:p>
        </w:tc>
      </w:tr>
    </w:tbl>
    <w:p w:rsidR="00A634F6" w:rsidRDefault="00A634F6" w:rsidP="00AB5396">
      <w:pPr>
        <w:spacing w:after="0" w:line="240" w:lineRule="auto"/>
        <w:jc w:val="center"/>
        <w:rPr>
          <w:rFonts w:ascii="Book Antiqua" w:hAnsi="Book Antiqua"/>
          <w:rtl/>
        </w:rPr>
      </w:pPr>
    </w:p>
    <w:tbl>
      <w:tblPr>
        <w:tblStyle w:val="TableGrid"/>
        <w:tblW w:w="0" w:type="auto"/>
        <w:tblLook w:val="04A0" w:firstRow="1" w:lastRow="0" w:firstColumn="1" w:lastColumn="0" w:noHBand="0" w:noVBand="1"/>
      </w:tblPr>
      <w:tblGrid>
        <w:gridCol w:w="1168"/>
        <w:gridCol w:w="1762"/>
        <w:gridCol w:w="6313"/>
      </w:tblGrid>
      <w:tr w:rsidR="00A634F6" w:rsidRPr="00AB5396" w:rsidTr="00F45732">
        <w:tc>
          <w:tcPr>
            <w:tcW w:w="1188" w:type="dxa"/>
          </w:tcPr>
          <w:p w:rsidR="00A634F6" w:rsidRPr="00AB5396" w:rsidRDefault="00A634F6" w:rsidP="00F45732">
            <w:pPr>
              <w:jc w:val="center"/>
              <w:rPr>
                <w:rFonts w:ascii="Book Antiqua" w:hAnsi="Book Antiqua"/>
              </w:rPr>
            </w:pPr>
            <w:r w:rsidRPr="00AB5396">
              <w:rPr>
                <w:rFonts w:ascii="Book Antiqua" w:hAnsi="Book Antiqua"/>
              </w:rPr>
              <w:t>Paper No</w:t>
            </w:r>
          </w:p>
        </w:tc>
        <w:tc>
          <w:tcPr>
            <w:tcW w:w="1800" w:type="dxa"/>
          </w:tcPr>
          <w:p w:rsidR="00A634F6" w:rsidRPr="00AB5396" w:rsidRDefault="00A634F6" w:rsidP="00F45732">
            <w:pPr>
              <w:jc w:val="center"/>
              <w:rPr>
                <w:rFonts w:ascii="Book Antiqua" w:hAnsi="Book Antiqua"/>
              </w:rPr>
            </w:pPr>
            <w:r w:rsidRPr="00AB5396">
              <w:rPr>
                <w:rFonts w:ascii="Book Antiqua" w:hAnsi="Book Antiqua"/>
              </w:rPr>
              <w:t xml:space="preserve">Title </w:t>
            </w:r>
          </w:p>
        </w:tc>
        <w:tc>
          <w:tcPr>
            <w:tcW w:w="6588" w:type="dxa"/>
          </w:tcPr>
          <w:p w:rsidR="00A634F6" w:rsidRPr="00AB5396" w:rsidRDefault="00A634F6" w:rsidP="00F45732">
            <w:pPr>
              <w:jc w:val="center"/>
              <w:rPr>
                <w:rFonts w:asciiTheme="majorBidi" w:hAnsiTheme="majorBidi" w:cstheme="majorBidi"/>
                <w:b/>
                <w:bCs/>
                <w:color w:val="FF0000"/>
                <w:sz w:val="28"/>
                <w:szCs w:val="28"/>
                <w:rtl/>
              </w:rPr>
            </w:pPr>
          </w:p>
        </w:tc>
      </w:tr>
      <w:tr w:rsidR="00A634F6" w:rsidRPr="00AB5396" w:rsidTr="00F45732">
        <w:tc>
          <w:tcPr>
            <w:tcW w:w="1188" w:type="dxa"/>
            <w:vMerge w:val="restart"/>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Abstract</w:t>
            </w:r>
          </w:p>
        </w:tc>
        <w:tc>
          <w:tcPr>
            <w:tcW w:w="6588" w:type="dxa"/>
          </w:tcPr>
          <w:p w:rsidR="00A634F6" w:rsidRPr="00AB5396" w:rsidRDefault="00A634F6" w:rsidP="00F45732">
            <w:pPr>
              <w:jc w:val="both"/>
              <w:rPr>
                <w:rFonts w:ascii="Times New Roman" w:hAnsi="Times New Roman" w:cs="Times New Roman"/>
                <w:sz w:val="24"/>
                <w:szCs w:val="24"/>
                <w:rtl/>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Page No</w:t>
            </w:r>
          </w:p>
        </w:tc>
        <w:tc>
          <w:tcPr>
            <w:tcW w:w="6588" w:type="dxa"/>
          </w:tcPr>
          <w:p w:rsidR="00A634F6" w:rsidRPr="00AB5396" w:rsidRDefault="00A634F6" w:rsidP="00F45732">
            <w:pPr>
              <w:rPr>
                <w:rFonts w:ascii="Book Antiqua" w:hAnsi="Book Antiqua"/>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Key Words</w:t>
            </w:r>
          </w:p>
        </w:tc>
        <w:tc>
          <w:tcPr>
            <w:tcW w:w="6588" w:type="dxa"/>
          </w:tcPr>
          <w:p w:rsidR="00A634F6" w:rsidRPr="00AB5396" w:rsidRDefault="00A634F6" w:rsidP="00F45732">
            <w:pPr>
              <w:jc w:val="both"/>
              <w:rPr>
                <w:rFonts w:ascii="Times New Roman" w:hAnsi="Times New Roman" w:cs="Times New Roman"/>
                <w:sz w:val="24"/>
                <w:szCs w:val="24"/>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Authors</w:t>
            </w:r>
          </w:p>
        </w:tc>
        <w:tc>
          <w:tcPr>
            <w:tcW w:w="6588" w:type="dxa"/>
          </w:tcPr>
          <w:p w:rsidR="00A634F6" w:rsidRPr="00AB5396" w:rsidRDefault="00A634F6" w:rsidP="00F45732">
            <w:pPr>
              <w:rPr>
                <w:rFonts w:asciiTheme="majorBidi" w:hAnsiTheme="majorBidi" w:cstheme="majorBidi"/>
                <w:sz w:val="24"/>
                <w:szCs w:val="24"/>
              </w:rPr>
            </w:pPr>
          </w:p>
        </w:tc>
      </w:tr>
      <w:tr w:rsidR="00A634F6" w:rsidRPr="00AB5396" w:rsidTr="00F45732">
        <w:tc>
          <w:tcPr>
            <w:tcW w:w="1188" w:type="dxa"/>
            <w:vMerge/>
          </w:tcPr>
          <w:p w:rsidR="00A634F6" w:rsidRPr="00AB5396" w:rsidRDefault="00A634F6" w:rsidP="00F45732">
            <w:pPr>
              <w:jc w:val="center"/>
              <w:rPr>
                <w:rFonts w:ascii="Book Antiqua" w:hAnsi="Book Antiqua"/>
              </w:rPr>
            </w:pPr>
          </w:p>
        </w:tc>
        <w:tc>
          <w:tcPr>
            <w:tcW w:w="1800" w:type="dxa"/>
          </w:tcPr>
          <w:p w:rsidR="00A634F6" w:rsidRPr="00AB5396" w:rsidRDefault="00A634F6" w:rsidP="00F45732">
            <w:pPr>
              <w:jc w:val="center"/>
              <w:rPr>
                <w:rFonts w:ascii="Book Antiqua" w:hAnsi="Book Antiqua"/>
              </w:rPr>
            </w:pPr>
            <w:r w:rsidRPr="00AB5396">
              <w:rPr>
                <w:rFonts w:ascii="Book Antiqua" w:hAnsi="Book Antiqua"/>
              </w:rPr>
              <w:t xml:space="preserve">Volume </w:t>
            </w:r>
          </w:p>
        </w:tc>
        <w:tc>
          <w:tcPr>
            <w:tcW w:w="6588" w:type="dxa"/>
          </w:tcPr>
          <w:p w:rsidR="00A634F6" w:rsidRPr="00AB5396" w:rsidRDefault="00A634F6" w:rsidP="00F45732">
            <w:pPr>
              <w:rPr>
                <w:rFonts w:ascii="Book Antiqua" w:hAnsi="Book Antiqua"/>
              </w:rPr>
            </w:pPr>
            <w:r w:rsidRPr="00AB5396">
              <w:rPr>
                <w:rFonts w:ascii="Book Antiqua" w:hAnsi="Book Antiqua"/>
              </w:rPr>
              <w:t>Volume: 5,  Issue :2</w:t>
            </w:r>
          </w:p>
        </w:tc>
      </w:tr>
    </w:tbl>
    <w:p w:rsidR="00A634F6" w:rsidRPr="00A74254" w:rsidRDefault="00A634F6" w:rsidP="00AB5396">
      <w:pPr>
        <w:spacing w:after="0" w:line="240" w:lineRule="auto"/>
        <w:jc w:val="center"/>
        <w:rPr>
          <w:rFonts w:ascii="Book Antiqua" w:hAnsi="Book Antiqua"/>
        </w:rPr>
      </w:pPr>
    </w:p>
    <w:sectPr w:rsidR="00A634F6" w:rsidRPr="00A74254" w:rsidSect="00924013">
      <w:pgSz w:w="11907" w:h="16839" w:code="9"/>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5E48"/>
    <w:multiLevelType w:val="hybridMultilevel"/>
    <w:tmpl w:val="8C66A46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C6E53B3"/>
    <w:multiLevelType w:val="hybridMultilevel"/>
    <w:tmpl w:val="7BF0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4456F"/>
    <w:multiLevelType w:val="multilevel"/>
    <w:tmpl w:val="C960093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AA6C2E"/>
    <w:multiLevelType w:val="hybridMultilevel"/>
    <w:tmpl w:val="FB06BD2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3B502B02"/>
    <w:multiLevelType w:val="hybridMultilevel"/>
    <w:tmpl w:val="4A4CB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835C3"/>
    <w:multiLevelType w:val="hybridMultilevel"/>
    <w:tmpl w:val="50927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9091B"/>
    <w:multiLevelType w:val="multilevel"/>
    <w:tmpl w:val="C1404C36"/>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heme="majorBidi" w:hAnsiTheme="majorBidi" w:cstheme="majorBidi" w:hint="default"/>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DB16307"/>
    <w:multiLevelType w:val="hybridMultilevel"/>
    <w:tmpl w:val="4A4CB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BF714F"/>
    <w:multiLevelType w:val="hybridMultilevel"/>
    <w:tmpl w:val="8C66A46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8"/>
  </w:num>
  <w:num w:numId="2">
    <w:abstractNumId w:val="6"/>
  </w:num>
  <w:num w:numId="3">
    <w:abstractNumId w:val="0"/>
  </w:num>
  <w:num w:numId="4">
    <w:abstractNumId w:val="5"/>
  </w:num>
  <w:num w:numId="5">
    <w:abstractNumId w:val="4"/>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D1"/>
    <w:rsid w:val="00007F20"/>
    <w:rsid w:val="000220C5"/>
    <w:rsid w:val="00025FD0"/>
    <w:rsid w:val="00030B0B"/>
    <w:rsid w:val="000332DA"/>
    <w:rsid w:val="00034A75"/>
    <w:rsid w:val="000412F9"/>
    <w:rsid w:val="00055BE5"/>
    <w:rsid w:val="00056883"/>
    <w:rsid w:val="000730E8"/>
    <w:rsid w:val="00073F6F"/>
    <w:rsid w:val="000749EB"/>
    <w:rsid w:val="00075493"/>
    <w:rsid w:val="000768B4"/>
    <w:rsid w:val="00076EBD"/>
    <w:rsid w:val="00083C4D"/>
    <w:rsid w:val="00086097"/>
    <w:rsid w:val="0008752D"/>
    <w:rsid w:val="0009126C"/>
    <w:rsid w:val="0009630B"/>
    <w:rsid w:val="00097C1D"/>
    <w:rsid w:val="000A17BF"/>
    <w:rsid w:val="000A1C53"/>
    <w:rsid w:val="000A1C84"/>
    <w:rsid w:val="000A1EB6"/>
    <w:rsid w:val="000A6682"/>
    <w:rsid w:val="000B7287"/>
    <w:rsid w:val="000C5452"/>
    <w:rsid w:val="000D0801"/>
    <w:rsid w:val="000D390C"/>
    <w:rsid w:val="000E36AC"/>
    <w:rsid w:val="000E37D9"/>
    <w:rsid w:val="000F3935"/>
    <w:rsid w:val="000F59B1"/>
    <w:rsid w:val="000F5B1B"/>
    <w:rsid w:val="00104816"/>
    <w:rsid w:val="00105FCD"/>
    <w:rsid w:val="00106252"/>
    <w:rsid w:val="00115C52"/>
    <w:rsid w:val="00116160"/>
    <w:rsid w:val="001222AE"/>
    <w:rsid w:val="00126C80"/>
    <w:rsid w:val="00144776"/>
    <w:rsid w:val="001460DA"/>
    <w:rsid w:val="00147A70"/>
    <w:rsid w:val="001515D9"/>
    <w:rsid w:val="00157FD1"/>
    <w:rsid w:val="0017019E"/>
    <w:rsid w:val="00172EEC"/>
    <w:rsid w:val="001817DA"/>
    <w:rsid w:val="001842DE"/>
    <w:rsid w:val="00196502"/>
    <w:rsid w:val="001A4542"/>
    <w:rsid w:val="001A5B9B"/>
    <w:rsid w:val="001C0B0C"/>
    <w:rsid w:val="001C3743"/>
    <w:rsid w:val="001C72B1"/>
    <w:rsid w:val="001C7AE9"/>
    <w:rsid w:val="001D064B"/>
    <w:rsid w:val="001D30EA"/>
    <w:rsid w:val="001D433B"/>
    <w:rsid w:val="001D5CFB"/>
    <w:rsid w:val="001F0FCF"/>
    <w:rsid w:val="001F42B3"/>
    <w:rsid w:val="002007D6"/>
    <w:rsid w:val="00207BC8"/>
    <w:rsid w:val="0021193E"/>
    <w:rsid w:val="00213062"/>
    <w:rsid w:val="0022444F"/>
    <w:rsid w:val="00227AF3"/>
    <w:rsid w:val="002332F5"/>
    <w:rsid w:val="00234187"/>
    <w:rsid w:val="00234C35"/>
    <w:rsid w:val="002359F2"/>
    <w:rsid w:val="00244810"/>
    <w:rsid w:val="00252668"/>
    <w:rsid w:val="00262C24"/>
    <w:rsid w:val="00264476"/>
    <w:rsid w:val="0026558D"/>
    <w:rsid w:val="0027291A"/>
    <w:rsid w:val="00281B38"/>
    <w:rsid w:val="00281CF3"/>
    <w:rsid w:val="002823FF"/>
    <w:rsid w:val="00286789"/>
    <w:rsid w:val="00291B33"/>
    <w:rsid w:val="00295186"/>
    <w:rsid w:val="00295394"/>
    <w:rsid w:val="002C5926"/>
    <w:rsid w:val="002C7607"/>
    <w:rsid w:val="002D0054"/>
    <w:rsid w:val="002D4128"/>
    <w:rsid w:val="00302B46"/>
    <w:rsid w:val="003046E1"/>
    <w:rsid w:val="0030536B"/>
    <w:rsid w:val="00307D7D"/>
    <w:rsid w:val="0031536B"/>
    <w:rsid w:val="00320E63"/>
    <w:rsid w:val="00321544"/>
    <w:rsid w:val="00321CC9"/>
    <w:rsid w:val="00330DAD"/>
    <w:rsid w:val="0033212C"/>
    <w:rsid w:val="003325FC"/>
    <w:rsid w:val="00334226"/>
    <w:rsid w:val="00337D4B"/>
    <w:rsid w:val="00341897"/>
    <w:rsid w:val="003418FF"/>
    <w:rsid w:val="0035031A"/>
    <w:rsid w:val="00354163"/>
    <w:rsid w:val="0036626C"/>
    <w:rsid w:val="00366963"/>
    <w:rsid w:val="00366B45"/>
    <w:rsid w:val="003816D0"/>
    <w:rsid w:val="00381FAC"/>
    <w:rsid w:val="003854CD"/>
    <w:rsid w:val="00397E85"/>
    <w:rsid w:val="003A0EB0"/>
    <w:rsid w:val="003A18D7"/>
    <w:rsid w:val="003A4453"/>
    <w:rsid w:val="003A5682"/>
    <w:rsid w:val="003A7916"/>
    <w:rsid w:val="003B2462"/>
    <w:rsid w:val="003B7807"/>
    <w:rsid w:val="003E2975"/>
    <w:rsid w:val="003E7E4E"/>
    <w:rsid w:val="004027C2"/>
    <w:rsid w:val="00404840"/>
    <w:rsid w:val="0040488A"/>
    <w:rsid w:val="00406991"/>
    <w:rsid w:val="00410B6D"/>
    <w:rsid w:val="00414B09"/>
    <w:rsid w:val="00431811"/>
    <w:rsid w:val="00434CB0"/>
    <w:rsid w:val="00440693"/>
    <w:rsid w:val="00440C1F"/>
    <w:rsid w:val="00445D71"/>
    <w:rsid w:val="0045282A"/>
    <w:rsid w:val="0045439C"/>
    <w:rsid w:val="00460CC0"/>
    <w:rsid w:val="00464335"/>
    <w:rsid w:val="00474FB4"/>
    <w:rsid w:val="004979B7"/>
    <w:rsid w:val="004A0656"/>
    <w:rsid w:val="004B5525"/>
    <w:rsid w:val="004C5AC3"/>
    <w:rsid w:val="004E0A78"/>
    <w:rsid w:val="004E4BEA"/>
    <w:rsid w:val="004F0A8A"/>
    <w:rsid w:val="004F61C3"/>
    <w:rsid w:val="00500B9E"/>
    <w:rsid w:val="005015BB"/>
    <w:rsid w:val="0050561A"/>
    <w:rsid w:val="005100E5"/>
    <w:rsid w:val="0051029A"/>
    <w:rsid w:val="00517236"/>
    <w:rsid w:val="005219CC"/>
    <w:rsid w:val="00522073"/>
    <w:rsid w:val="00524358"/>
    <w:rsid w:val="005265EC"/>
    <w:rsid w:val="00537774"/>
    <w:rsid w:val="00543D96"/>
    <w:rsid w:val="00553010"/>
    <w:rsid w:val="00565703"/>
    <w:rsid w:val="00570903"/>
    <w:rsid w:val="0057151D"/>
    <w:rsid w:val="00582B2B"/>
    <w:rsid w:val="00584F6A"/>
    <w:rsid w:val="0058757B"/>
    <w:rsid w:val="005939A2"/>
    <w:rsid w:val="0059543F"/>
    <w:rsid w:val="005A00EF"/>
    <w:rsid w:val="005A03AB"/>
    <w:rsid w:val="005A0659"/>
    <w:rsid w:val="005A0A17"/>
    <w:rsid w:val="005A147A"/>
    <w:rsid w:val="005A44F3"/>
    <w:rsid w:val="005A730A"/>
    <w:rsid w:val="005B0ECD"/>
    <w:rsid w:val="005B77CA"/>
    <w:rsid w:val="005C0B43"/>
    <w:rsid w:val="005C1862"/>
    <w:rsid w:val="005C66F7"/>
    <w:rsid w:val="005C6E95"/>
    <w:rsid w:val="005D5EA0"/>
    <w:rsid w:val="005E4582"/>
    <w:rsid w:val="005E6C69"/>
    <w:rsid w:val="005F11EC"/>
    <w:rsid w:val="005F2D39"/>
    <w:rsid w:val="005F680C"/>
    <w:rsid w:val="005F7957"/>
    <w:rsid w:val="006006EB"/>
    <w:rsid w:val="006076B9"/>
    <w:rsid w:val="00626D56"/>
    <w:rsid w:val="006274CC"/>
    <w:rsid w:val="006316F8"/>
    <w:rsid w:val="0064303B"/>
    <w:rsid w:val="006527DC"/>
    <w:rsid w:val="00652C73"/>
    <w:rsid w:val="00661BB5"/>
    <w:rsid w:val="00676ECD"/>
    <w:rsid w:val="006862FD"/>
    <w:rsid w:val="00686B26"/>
    <w:rsid w:val="0069252C"/>
    <w:rsid w:val="00697CA5"/>
    <w:rsid w:val="006A3D32"/>
    <w:rsid w:val="006A53AD"/>
    <w:rsid w:val="006A6B57"/>
    <w:rsid w:val="006B1DD8"/>
    <w:rsid w:val="006B5441"/>
    <w:rsid w:val="006B7D95"/>
    <w:rsid w:val="006D0D1C"/>
    <w:rsid w:val="006D15E8"/>
    <w:rsid w:val="006D1DCA"/>
    <w:rsid w:val="006D2DF0"/>
    <w:rsid w:val="006E0796"/>
    <w:rsid w:val="006E5573"/>
    <w:rsid w:val="006E754E"/>
    <w:rsid w:val="006F0F1A"/>
    <w:rsid w:val="006F32AB"/>
    <w:rsid w:val="006F6EBD"/>
    <w:rsid w:val="00705EA7"/>
    <w:rsid w:val="007066D7"/>
    <w:rsid w:val="0070691F"/>
    <w:rsid w:val="00707761"/>
    <w:rsid w:val="00712578"/>
    <w:rsid w:val="0071531B"/>
    <w:rsid w:val="00722A5F"/>
    <w:rsid w:val="007347D7"/>
    <w:rsid w:val="00743002"/>
    <w:rsid w:val="00750D70"/>
    <w:rsid w:val="007527F1"/>
    <w:rsid w:val="007538F5"/>
    <w:rsid w:val="00762CE9"/>
    <w:rsid w:val="00764E1D"/>
    <w:rsid w:val="0076660F"/>
    <w:rsid w:val="007704B8"/>
    <w:rsid w:val="00773F86"/>
    <w:rsid w:val="00776D37"/>
    <w:rsid w:val="007811E4"/>
    <w:rsid w:val="00785238"/>
    <w:rsid w:val="00790C02"/>
    <w:rsid w:val="00793AC6"/>
    <w:rsid w:val="0079751C"/>
    <w:rsid w:val="007A0BA3"/>
    <w:rsid w:val="007A2E79"/>
    <w:rsid w:val="007A73F4"/>
    <w:rsid w:val="007B7FC3"/>
    <w:rsid w:val="007D77E0"/>
    <w:rsid w:val="007E41AF"/>
    <w:rsid w:val="007E68AE"/>
    <w:rsid w:val="007F1269"/>
    <w:rsid w:val="007F42FC"/>
    <w:rsid w:val="0080204F"/>
    <w:rsid w:val="00802828"/>
    <w:rsid w:val="00806122"/>
    <w:rsid w:val="0082182A"/>
    <w:rsid w:val="00822B4D"/>
    <w:rsid w:val="00824123"/>
    <w:rsid w:val="00835A3F"/>
    <w:rsid w:val="00835C67"/>
    <w:rsid w:val="008419AB"/>
    <w:rsid w:val="00845023"/>
    <w:rsid w:val="008558AF"/>
    <w:rsid w:val="008647BF"/>
    <w:rsid w:val="008766E9"/>
    <w:rsid w:val="00880621"/>
    <w:rsid w:val="0088680B"/>
    <w:rsid w:val="00887053"/>
    <w:rsid w:val="00891C88"/>
    <w:rsid w:val="00893753"/>
    <w:rsid w:val="008A689F"/>
    <w:rsid w:val="008B6542"/>
    <w:rsid w:val="008C169B"/>
    <w:rsid w:val="008C33D6"/>
    <w:rsid w:val="008C5148"/>
    <w:rsid w:val="008D0AFB"/>
    <w:rsid w:val="008D1770"/>
    <w:rsid w:val="008D2283"/>
    <w:rsid w:val="009070C0"/>
    <w:rsid w:val="009111DC"/>
    <w:rsid w:val="009230CF"/>
    <w:rsid w:val="00924013"/>
    <w:rsid w:val="0093570B"/>
    <w:rsid w:val="00935719"/>
    <w:rsid w:val="00937C3D"/>
    <w:rsid w:val="00944EE4"/>
    <w:rsid w:val="00947946"/>
    <w:rsid w:val="00950705"/>
    <w:rsid w:val="009528D0"/>
    <w:rsid w:val="00960195"/>
    <w:rsid w:val="00963E48"/>
    <w:rsid w:val="009655DA"/>
    <w:rsid w:val="00974AA7"/>
    <w:rsid w:val="00975681"/>
    <w:rsid w:val="00981984"/>
    <w:rsid w:val="00985B87"/>
    <w:rsid w:val="0099394F"/>
    <w:rsid w:val="00997411"/>
    <w:rsid w:val="009A18B8"/>
    <w:rsid w:val="009A195E"/>
    <w:rsid w:val="009A416E"/>
    <w:rsid w:val="009A5056"/>
    <w:rsid w:val="009B27B6"/>
    <w:rsid w:val="009B3626"/>
    <w:rsid w:val="009B41A5"/>
    <w:rsid w:val="009B6AD8"/>
    <w:rsid w:val="009C1C04"/>
    <w:rsid w:val="009C3D95"/>
    <w:rsid w:val="009C5861"/>
    <w:rsid w:val="009D0D8B"/>
    <w:rsid w:val="009D3C02"/>
    <w:rsid w:val="009D5453"/>
    <w:rsid w:val="009D762A"/>
    <w:rsid w:val="00A02185"/>
    <w:rsid w:val="00A02D7C"/>
    <w:rsid w:val="00A036EC"/>
    <w:rsid w:val="00A03EAE"/>
    <w:rsid w:val="00A072C5"/>
    <w:rsid w:val="00A16F3E"/>
    <w:rsid w:val="00A17C58"/>
    <w:rsid w:val="00A26071"/>
    <w:rsid w:val="00A26B09"/>
    <w:rsid w:val="00A273C8"/>
    <w:rsid w:val="00A310D7"/>
    <w:rsid w:val="00A40D8F"/>
    <w:rsid w:val="00A52451"/>
    <w:rsid w:val="00A55161"/>
    <w:rsid w:val="00A612F6"/>
    <w:rsid w:val="00A6201F"/>
    <w:rsid w:val="00A634F6"/>
    <w:rsid w:val="00A66155"/>
    <w:rsid w:val="00A70CD1"/>
    <w:rsid w:val="00A71268"/>
    <w:rsid w:val="00A7409E"/>
    <w:rsid w:val="00A74254"/>
    <w:rsid w:val="00A84FCC"/>
    <w:rsid w:val="00A86E0B"/>
    <w:rsid w:val="00A87FBE"/>
    <w:rsid w:val="00A90026"/>
    <w:rsid w:val="00AA237D"/>
    <w:rsid w:val="00AB5396"/>
    <w:rsid w:val="00AC58F3"/>
    <w:rsid w:val="00AD0784"/>
    <w:rsid w:val="00AD1A90"/>
    <w:rsid w:val="00AD5E68"/>
    <w:rsid w:val="00AD6811"/>
    <w:rsid w:val="00AE0933"/>
    <w:rsid w:val="00AE130A"/>
    <w:rsid w:val="00AF53C8"/>
    <w:rsid w:val="00B05EE1"/>
    <w:rsid w:val="00B20EF8"/>
    <w:rsid w:val="00B32991"/>
    <w:rsid w:val="00B477D5"/>
    <w:rsid w:val="00B53A7F"/>
    <w:rsid w:val="00B578CC"/>
    <w:rsid w:val="00B60451"/>
    <w:rsid w:val="00B612A6"/>
    <w:rsid w:val="00B659BD"/>
    <w:rsid w:val="00B67209"/>
    <w:rsid w:val="00B72A9F"/>
    <w:rsid w:val="00B74762"/>
    <w:rsid w:val="00B76EFF"/>
    <w:rsid w:val="00B8192B"/>
    <w:rsid w:val="00B86412"/>
    <w:rsid w:val="00B90342"/>
    <w:rsid w:val="00B92588"/>
    <w:rsid w:val="00B93091"/>
    <w:rsid w:val="00B94D7C"/>
    <w:rsid w:val="00B96D2F"/>
    <w:rsid w:val="00BA34DC"/>
    <w:rsid w:val="00BA6E96"/>
    <w:rsid w:val="00BC0820"/>
    <w:rsid w:val="00BD2884"/>
    <w:rsid w:val="00BD3D4F"/>
    <w:rsid w:val="00BE441D"/>
    <w:rsid w:val="00BE63CE"/>
    <w:rsid w:val="00BE7981"/>
    <w:rsid w:val="00BF2F38"/>
    <w:rsid w:val="00BF3E86"/>
    <w:rsid w:val="00C01FCC"/>
    <w:rsid w:val="00C041B7"/>
    <w:rsid w:val="00C13DC5"/>
    <w:rsid w:val="00C237A9"/>
    <w:rsid w:val="00C245D8"/>
    <w:rsid w:val="00C2581A"/>
    <w:rsid w:val="00C320F1"/>
    <w:rsid w:val="00C32ADF"/>
    <w:rsid w:val="00C33D39"/>
    <w:rsid w:val="00C42401"/>
    <w:rsid w:val="00C433D2"/>
    <w:rsid w:val="00C4450B"/>
    <w:rsid w:val="00C466C4"/>
    <w:rsid w:val="00C52827"/>
    <w:rsid w:val="00C52FAA"/>
    <w:rsid w:val="00C53AC8"/>
    <w:rsid w:val="00C765C0"/>
    <w:rsid w:val="00C765DA"/>
    <w:rsid w:val="00C90AA8"/>
    <w:rsid w:val="00C934D0"/>
    <w:rsid w:val="00C945AA"/>
    <w:rsid w:val="00C9507C"/>
    <w:rsid w:val="00C96A96"/>
    <w:rsid w:val="00C975E9"/>
    <w:rsid w:val="00CA5BD3"/>
    <w:rsid w:val="00CB0FC5"/>
    <w:rsid w:val="00CC2653"/>
    <w:rsid w:val="00CC5C5A"/>
    <w:rsid w:val="00CE7F7D"/>
    <w:rsid w:val="00CF1615"/>
    <w:rsid w:val="00CF1FA1"/>
    <w:rsid w:val="00CF2C71"/>
    <w:rsid w:val="00D054F1"/>
    <w:rsid w:val="00D06A02"/>
    <w:rsid w:val="00D1117E"/>
    <w:rsid w:val="00D16604"/>
    <w:rsid w:val="00D17D8C"/>
    <w:rsid w:val="00D2240A"/>
    <w:rsid w:val="00D311C8"/>
    <w:rsid w:val="00D3196A"/>
    <w:rsid w:val="00D33370"/>
    <w:rsid w:val="00D5248B"/>
    <w:rsid w:val="00D54377"/>
    <w:rsid w:val="00D656C5"/>
    <w:rsid w:val="00D67720"/>
    <w:rsid w:val="00D70E9C"/>
    <w:rsid w:val="00D72C20"/>
    <w:rsid w:val="00D77FE0"/>
    <w:rsid w:val="00D801AA"/>
    <w:rsid w:val="00D81F18"/>
    <w:rsid w:val="00D85407"/>
    <w:rsid w:val="00D87A8D"/>
    <w:rsid w:val="00D921EE"/>
    <w:rsid w:val="00D95E81"/>
    <w:rsid w:val="00D975C8"/>
    <w:rsid w:val="00DA3416"/>
    <w:rsid w:val="00DA4448"/>
    <w:rsid w:val="00DA4D4E"/>
    <w:rsid w:val="00DB261F"/>
    <w:rsid w:val="00DB54CF"/>
    <w:rsid w:val="00DB6327"/>
    <w:rsid w:val="00DC1036"/>
    <w:rsid w:val="00DC43CE"/>
    <w:rsid w:val="00DC7514"/>
    <w:rsid w:val="00DD22FA"/>
    <w:rsid w:val="00DD44E0"/>
    <w:rsid w:val="00DE0B8F"/>
    <w:rsid w:val="00E05C0C"/>
    <w:rsid w:val="00E07192"/>
    <w:rsid w:val="00E07608"/>
    <w:rsid w:val="00E30196"/>
    <w:rsid w:val="00E40EA7"/>
    <w:rsid w:val="00E422B4"/>
    <w:rsid w:val="00E443EE"/>
    <w:rsid w:val="00E5369D"/>
    <w:rsid w:val="00E6542F"/>
    <w:rsid w:val="00E668E2"/>
    <w:rsid w:val="00E71A22"/>
    <w:rsid w:val="00E73D94"/>
    <w:rsid w:val="00E7526F"/>
    <w:rsid w:val="00E774E2"/>
    <w:rsid w:val="00E8588C"/>
    <w:rsid w:val="00E9537F"/>
    <w:rsid w:val="00E97CD1"/>
    <w:rsid w:val="00EA643B"/>
    <w:rsid w:val="00EA7B6B"/>
    <w:rsid w:val="00EB0295"/>
    <w:rsid w:val="00EB040E"/>
    <w:rsid w:val="00EB05A5"/>
    <w:rsid w:val="00EB2042"/>
    <w:rsid w:val="00EC6C5C"/>
    <w:rsid w:val="00ED642C"/>
    <w:rsid w:val="00EE77A2"/>
    <w:rsid w:val="00EF1992"/>
    <w:rsid w:val="00EF7F13"/>
    <w:rsid w:val="00F01CB3"/>
    <w:rsid w:val="00F14DF6"/>
    <w:rsid w:val="00F23A13"/>
    <w:rsid w:val="00F247B4"/>
    <w:rsid w:val="00F32051"/>
    <w:rsid w:val="00F3703C"/>
    <w:rsid w:val="00F402E1"/>
    <w:rsid w:val="00F45FBF"/>
    <w:rsid w:val="00F558D1"/>
    <w:rsid w:val="00F5703D"/>
    <w:rsid w:val="00F573BA"/>
    <w:rsid w:val="00F612B5"/>
    <w:rsid w:val="00F63D29"/>
    <w:rsid w:val="00F6731D"/>
    <w:rsid w:val="00F80E3B"/>
    <w:rsid w:val="00F81706"/>
    <w:rsid w:val="00F8565D"/>
    <w:rsid w:val="00F92351"/>
    <w:rsid w:val="00FB33BE"/>
    <w:rsid w:val="00FB67A0"/>
    <w:rsid w:val="00FB7A2C"/>
    <w:rsid w:val="00FC0529"/>
    <w:rsid w:val="00FC0C09"/>
    <w:rsid w:val="00FC2F39"/>
    <w:rsid w:val="00FC572B"/>
    <w:rsid w:val="00FD547F"/>
    <w:rsid w:val="00FE113A"/>
    <w:rsid w:val="00FE4360"/>
    <w:rsid w:val="00FE5602"/>
    <w:rsid w:val="00FF0038"/>
    <w:rsid w:val="00FF4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C8"/>
  </w:style>
  <w:style w:type="paragraph" w:styleId="Heading1">
    <w:name w:val="heading 1"/>
    <w:basedOn w:val="Normal"/>
    <w:link w:val="Heading1Char"/>
    <w:uiPriority w:val="9"/>
    <w:qFormat/>
    <w:rsid w:val="00115C52"/>
    <w:pPr>
      <w:numPr>
        <w:numId w:val="2"/>
      </w:numPr>
      <w:spacing w:after="0" w:line="480" w:lineRule="auto"/>
      <w:jc w:val="center"/>
      <w:outlineLvl w:val="0"/>
    </w:pPr>
    <w:rPr>
      <w:rFonts w:ascii="Times New Roman" w:eastAsia="Times New Roman" w:hAnsi="Times New Roman" w:cs="Times New Roman"/>
      <w:b/>
      <w:bCs/>
      <w:kern w:val="36"/>
      <w:sz w:val="32"/>
      <w:szCs w:val="28"/>
    </w:rPr>
  </w:style>
  <w:style w:type="paragraph" w:styleId="Heading2">
    <w:name w:val="heading 2"/>
    <w:basedOn w:val="Normal"/>
    <w:next w:val="Normal"/>
    <w:link w:val="Heading2Char"/>
    <w:uiPriority w:val="9"/>
    <w:unhideWhenUsed/>
    <w:qFormat/>
    <w:rsid w:val="00115C52"/>
    <w:pPr>
      <w:keepNext/>
      <w:keepLines/>
      <w:numPr>
        <w:ilvl w:val="1"/>
        <w:numId w:val="2"/>
      </w:numPr>
      <w:spacing w:before="120" w:after="0" w:line="480" w:lineRule="auto"/>
      <w:ind w:left="720" w:hanging="720"/>
      <w:outlineLvl w:val="1"/>
    </w:pPr>
    <w:rPr>
      <w:rFonts w:asciiTheme="majorBidi" w:eastAsia="Times New Roman" w:hAnsiTheme="majorBidi" w:cstheme="majorBidi"/>
      <w:b/>
      <w:bCs/>
      <w:sz w:val="28"/>
      <w:szCs w:val="26"/>
    </w:rPr>
  </w:style>
  <w:style w:type="paragraph" w:styleId="Heading3">
    <w:name w:val="heading 3"/>
    <w:basedOn w:val="Normal"/>
    <w:next w:val="Normal"/>
    <w:link w:val="Heading3Char"/>
    <w:uiPriority w:val="9"/>
    <w:unhideWhenUsed/>
    <w:qFormat/>
    <w:rsid w:val="00115C52"/>
    <w:pPr>
      <w:keepNext/>
      <w:keepLines/>
      <w:numPr>
        <w:ilvl w:val="2"/>
        <w:numId w:val="2"/>
      </w:numPr>
      <w:spacing w:before="120" w:after="0" w:line="480" w:lineRule="auto"/>
      <w:ind w:left="0" w:firstLine="0"/>
      <w:outlineLvl w:val="2"/>
    </w:pPr>
    <w:rPr>
      <w:rFonts w:asciiTheme="majorBidi" w:eastAsia="Times New Roman" w:hAnsiTheme="majorBidi" w:cstheme="majorBidi"/>
      <w:b/>
      <w:bCs/>
      <w:sz w:val="24"/>
      <w:szCs w:val="24"/>
    </w:rPr>
  </w:style>
  <w:style w:type="paragraph" w:styleId="Heading4">
    <w:name w:val="heading 4"/>
    <w:basedOn w:val="Normal"/>
    <w:next w:val="Normal"/>
    <w:link w:val="Heading4Char"/>
    <w:uiPriority w:val="9"/>
    <w:semiHidden/>
    <w:unhideWhenUsed/>
    <w:qFormat/>
    <w:rsid w:val="00115C52"/>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C52"/>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15C52"/>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15C52"/>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15C5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5C5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C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E97CD1"/>
    <w:pPr>
      <w:spacing w:after="0" w:line="240" w:lineRule="auto"/>
    </w:pPr>
    <w:rPr>
      <w:rFonts w:ascii="Times New Roman" w:eastAsia="Times New Roman" w:hAnsi="Times New Roman" w:cs="Times New Roman"/>
      <w:sz w:val="20"/>
      <w:szCs w:val="20"/>
      <w:lang w:eastAsia="fr-FR" w:bidi="en-US"/>
    </w:rPr>
  </w:style>
  <w:style w:type="character" w:customStyle="1" w:styleId="FootnoteTextChar">
    <w:name w:val="Footnote Text Char"/>
    <w:basedOn w:val="DefaultParagraphFont"/>
    <w:link w:val="FootnoteText"/>
    <w:uiPriority w:val="99"/>
    <w:rsid w:val="00E97CD1"/>
    <w:rPr>
      <w:rFonts w:ascii="Times New Roman" w:eastAsia="Times New Roman" w:hAnsi="Times New Roman" w:cs="Times New Roman"/>
      <w:sz w:val="20"/>
      <w:szCs w:val="20"/>
      <w:lang w:eastAsia="fr-FR" w:bidi="en-US"/>
    </w:rPr>
  </w:style>
  <w:style w:type="character" w:customStyle="1" w:styleId="Heading1Char">
    <w:name w:val="Heading 1 Char"/>
    <w:basedOn w:val="DefaultParagraphFont"/>
    <w:link w:val="Heading1"/>
    <w:uiPriority w:val="9"/>
    <w:rsid w:val="00115C52"/>
    <w:rPr>
      <w:rFonts w:ascii="Times New Roman" w:eastAsia="Times New Roman" w:hAnsi="Times New Roman" w:cs="Times New Roman"/>
      <w:b/>
      <w:bCs/>
      <w:kern w:val="36"/>
      <w:sz w:val="32"/>
      <w:szCs w:val="28"/>
    </w:rPr>
  </w:style>
  <w:style w:type="character" w:customStyle="1" w:styleId="Heading2Char">
    <w:name w:val="Heading 2 Char"/>
    <w:basedOn w:val="DefaultParagraphFont"/>
    <w:link w:val="Heading2"/>
    <w:uiPriority w:val="9"/>
    <w:rsid w:val="00115C52"/>
    <w:rPr>
      <w:rFonts w:asciiTheme="majorBidi" w:eastAsia="Times New Roman" w:hAnsiTheme="majorBidi" w:cstheme="majorBidi"/>
      <w:b/>
      <w:bCs/>
      <w:sz w:val="28"/>
      <w:szCs w:val="26"/>
    </w:rPr>
  </w:style>
  <w:style w:type="character" w:customStyle="1" w:styleId="Heading3Char">
    <w:name w:val="Heading 3 Char"/>
    <w:basedOn w:val="DefaultParagraphFont"/>
    <w:link w:val="Heading3"/>
    <w:uiPriority w:val="9"/>
    <w:rsid w:val="00115C52"/>
    <w:rPr>
      <w:rFonts w:asciiTheme="majorBidi" w:eastAsia="Times New Roman" w:hAnsiTheme="majorBidi" w:cstheme="majorBidi"/>
      <w:b/>
      <w:bCs/>
      <w:sz w:val="24"/>
      <w:szCs w:val="24"/>
    </w:rPr>
  </w:style>
  <w:style w:type="character" w:customStyle="1" w:styleId="Heading4Char">
    <w:name w:val="Heading 4 Char"/>
    <w:basedOn w:val="DefaultParagraphFont"/>
    <w:link w:val="Heading4"/>
    <w:uiPriority w:val="9"/>
    <w:semiHidden/>
    <w:rsid w:val="00115C5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15C5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15C5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15C5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15C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5C5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7053"/>
    <w:rPr>
      <w:color w:val="0000FF" w:themeColor="hyperlink"/>
      <w:u w:val="single"/>
    </w:rPr>
  </w:style>
  <w:style w:type="paragraph" w:customStyle="1" w:styleId="Normal1">
    <w:name w:val="Normal1"/>
    <w:rsid w:val="00406991"/>
    <w:rPr>
      <w:rFonts w:ascii="Calibri" w:eastAsia="Calibri" w:hAnsi="Calibri" w:cs="Calibri"/>
      <w:lang w:eastAsia="en-AU"/>
    </w:rPr>
  </w:style>
  <w:style w:type="paragraph" w:styleId="BalloonText">
    <w:name w:val="Balloon Text"/>
    <w:basedOn w:val="Normal"/>
    <w:link w:val="BalloonTextChar"/>
    <w:uiPriority w:val="99"/>
    <w:semiHidden/>
    <w:unhideWhenUsed/>
    <w:rsid w:val="00D72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20"/>
    <w:rPr>
      <w:rFonts w:ascii="Tahoma" w:hAnsi="Tahoma" w:cs="Tahoma"/>
      <w:sz w:val="16"/>
      <w:szCs w:val="16"/>
    </w:rPr>
  </w:style>
  <w:style w:type="paragraph" w:styleId="NormalWeb">
    <w:name w:val="Normal (Web)"/>
    <w:basedOn w:val="Normal"/>
    <w:uiPriority w:val="99"/>
    <w:rsid w:val="00C041B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01">
    <w:name w:val="fontstyle01"/>
    <w:basedOn w:val="DefaultParagraphFont"/>
    <w:rsid w:val="001C7AE9"/>
    <w:rPr>
      <w:rFonts w:ascii="Times New Roman" w:hAnsi="Times New Roman" w:cs="Times New Roman" w:hint="default"/>
      <w:b w:val="0"/>
      <w:bCs w:val="0"/>
      <w:i w:val="0"/>
      <w:iCs w:val="0"/>
      <w:color w:val="202124"/>
      <w:sz w:val="32"/>
      <w:szCs w:val="32"/>
    </w:rPr>
  </w:style>
  <w:style w:type="character" w:customStyle="1" w:styleId="fontstyle21">
    <w:name w:val="fontstyle21"/>
    <w:basedOn w:val="DefaultParagraphFont"/>
    <w:rsid w:val="001C7AE9"/>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A87FBE"/>
    <w:pPr>
      <w:bidi/>
      <w:spacing w:after="160" w:line="256" w:lineRule="auto"/>
      <w:ind w:left="720"/>
      <w:contextualSpacing/>
    </w:pPr>
    <w:rPr>
      <w:lang w:bidi="ur-PK"/>
    </w:rPr>
  </w:style>
  <w:style w:type="paragraph" w:customStyle="1" w:styleId="EnglishAuthor">
    <w:name w:val="English Author"/>
    <w:basedOn w:val="Normal"/>
    <w:qFormat/>
    <w:rsid w:val="00E9537F"/>
    <w:pPr>
      <w:spacing w:after="0" w:line="240" w:lineRule="auto"/>
      <w:jc w:val="both"/>
    </w:pPr>
    <w:rPr>
      <w:rFonts w:asciiTheme="majorBidi" w:hAnsiTheme="majorBidi" w:cs="Segoe UI"/>
      <w:b/>
      <w:bCs/>
      <w:sz w:val="24"/>
      <w:szCs w:val="24"/>
      <w:u w:val="single"/>
    </w:rPr>
  </w:style>
  <w:style w:type="paragraph" w:styleId="Title">
    <w:name w:val="Title"/>
    <w:basedOn w:val="Normal"/>
    <w:next w:val="Normal"/>
    <w:link w:val="TitleChar"/>
    <w:uiPriority w:val="10"/>
    <w:qFormat/>
    <w:rsid w:val="009B3626"/>
    <w:pPr>
      <w:bidi/>
      <w:spacing w:before="240" w:after="60" w:line="240" w:lineRule="auto"/>
      <w:jc w:val="center"/>
      <w:outlineLvl w:val="0"/>
    </w:pPr>
    <w:rPr>
      <w:rFonts w:ascii="Cambria" w:eastAsia="Times New Roman" w:hAnsi="Cambria" w:cs="Times New Roman"/>
      <w:b/>
      <w:bCs/>
      <w:kern w:val="28"/>
      <w:sz w:val="32"/>
      <w:szCs w:val="32"/>
      <w:lang w:eastAsia="zh-CN" w:bidi="ur-PK"/>
    </w:rPr>
  </w:style>
  <w:style w:type="character" w:customStyle="1" w:styleId="TitleChar">
    <w:name w:val="Title Char"/>
    <w:basedOn w:val="DefaultParagraphFont"/>
    <w:link w:val="Title"/>
    <w:uiPriority w:val="10"/>
    <w:rsid w:val="009B3626"/>
    <w:rPr>
      <w:rFonts w:ascii="Cambria" w:eastAsia="Times New Roman" w:hAnsi="Cambria" w:cs="Times New Roman"/>
      <w:b/>
      <w:bCs/>
      <w:kern w:val="28"/>
      <w:sz w:val="32"/>
      <w:szCs w:val="32"/>
      <w:lang w:eastAsia="zh-CN" w:bidi="ur-P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C8"/>
  </w:style>
  <w:style w:type="paragraph" w:styleId="Heading1">
    <w:name w:val="heading 1"/>
    <w:basedOn w:val="Normal"/>
    <w:link w:val="Heading1Char"/>
    <w:uiPriority w:val="9"/>
    <w:qFormat/>
    <w:rsid w:val="00115C52"/>
    <w:pPr>
      <w:numPr>
        <w:numId w:val="2"/>
      </w:numPr>
      <w:spacing w:after="0" w:line="480" w:lineRule="auto"/>
      <w:jc w:val="center"/>
      <w:outlineLvl w:val="0"/>
    </w:pPr>
    <w:rPr>
      <w:rFonts w:ascii="Times New Roman" w:eastAsia="Times New Roman" w:hAnsi="Times New Roman" w:cs="Times New Roman"/>
      <w:b/>
      <w:bCs/>
      <w:kern w:val="36"/>
      <w:sz w:val="32"/>
      <w:szCs w:val="28"/>
    </w:rPr>
  </w:style>
  <w:style w:type="paragraph" w:styleId="Heading2">
    <w:name w:val="heading 2"/>
    <w:basedOn w:val="Normal"/>
    <w:next w:val="Normal"/>
    <w:link w:val="Heading2Char"/>
    <w:uiPriority w:val="9"/>
    <w:unhideWhenUsed/>
    <w:qFormat/>
    <w:rsid w:val="00115C52"/>
    <w:pPr>
      <w:keepNext/>
      <w:keepLines/>
      <w:numPr>
        <w:ilvl w:val="1"/>
        <w:numId w:val="2"/>
      </w:numPr>
      <w:spacing w:before="120" w:after="0" w:line="480" w:lineRule="auto"/>
      <w:ind w:left="720" w:hanging="720"/>
      <w:outlineLvl w:val="1"/>
    </w:pPr>
    <w:rPr>
      <w:rFonts w:asciiTheme="majorBidi" w:eastAsia="Times New Roman" w:hAnsiTheme="majorBidi" w:cstheme="majorBidi"/>
      <w:b/>
      <w:bCs/>
      <w:sz w:val="28"/>
      <w:szCs w:val="26"/>
    </w:rPr>
  </w:style>
  <w:style w:type="paragraph" w:styleId="Heading3">
    <w:name w:val="heading 3"/>
    <w:basedOn w:val="Normal"/>
    <w:next w:val="Normal"/>
    <w:link w:val="Heading3Char"/>
    <w:uiPriority w:val="9"/>
    <w:unhideWhenUsed/>
    <w:qFormat/>
    <w:rsid w:val="00115C52"/>
    <w:pPr>
      <w:keepNext/>
      <w:keepLines/>
      <w:numPr>
        <w:ilvl w:val="2"/>
        <w:numId w:val="2"/>
      </w:numPr>
      <w:spacing w:before="120" w:after="0" w:line="480" w:lineRule="auto"/>
      <w:ind w:left="0" w:firstLine="0"/>
      <w:outlineLvl w:val="2"/>
    </w:pPr>
    <w:rPr>
      <w:rFonts w:asciiTheme="majorBidi" w:eastAsia="Times New Roman" w:hAnsiTheme="majorBidi" w:cstheme="majorBidi"/>
      <w:b/>
      <w:bCs/>
      <w:sz w:val="24"/>
      <w:szCs w:val="24"/>
    </w:rPr>
  </w:style>
  <w:style w:type="paragraph" w:styleId="Heading4">
    <w:name w:val="heading 4"/>
    <w:basedOn w:val="Normal"/>
    <w:next w:val="Normal"/>
    <w:link w:val="Heading4Char"/>
    <w:uiPriority w:val="9"/>
    <w:semiHidden/>
    <w:unhideWhenUsed/>
    <w:qFormat/>
    <w:rsid w:val="00115C52"/>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C52"/>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15C52"/>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15C52"/>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15C5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5C5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C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E97CD1"/>
    <w:pPr>
      <w:spacing w:after="0" w:line="240" w:lineRule="auto"/>
    </w:pPr>
    <w:rPr>
      <w:rFonts w:ascii="Times New Roman" w:eastAsia="Times New Roman" w:hAnsi="Times New Roman" w:cs="Times New Roman"/>
      <w:sz w:val="20"/>
      <w:szCs w:val="20"/>
      <w:lang w:eastAsia="fr-FR" w:bidi="en-US"/>
    </w:rPr>
  </w:style>
  <w:style w:type="character" w:customStyle="1" w:styleId="FootnoteTextChar">
    <w:name w:val="Footnote Text Char"/>
    <w:basedOn w:val="DefaultParagraphFont"/>
    <w:link w:val="FootnoteText"/>
    <w:uiPriority w:val="99"/>
    <w:rsid w:val="00E97CD1"/>
    <w:rPr>
      <w:rFonts w:ascii="Times New Roman" w:eastAsia="Times New Roman" w:hAnsi="Times New Roman" w:cs="Times New Roman"/>
      <w:sz w:val="20"/>
      <w:szCs w:val="20"/>
      <w:lang w:eastAsia="fr-FR" w:bidi="en-US"/>
    </w:rPr>
  </w:style>
  <w:style w:type="character" w:customStyle="1" w:styleId="Heading1Char">
    <w:name w:val="Heading 1 Char"/>
    <w:basedOn w:val="DefaultParagraphFont"/>
    <w:link w:val="Heading1"/>
    <w:uiPriority w:val="9"/>
    <w:rsid w:val="00115C52"/>
    <w:rPr>
      <w:rFonts w:ascii="Times New Roman" w:eastAsia="Times New Roman" w:hAnsi="Times New Roman" w:cs="Times New Roman"/>
      <w:b/>
      <w:bCs/>
      <w:kern w:val="36"/>
      <w:sz w:val="32"/>
      <w:szCs w:val="28"/>
    </w:rPr>
  </w:style>
  <w:style w:type="character" w:customStyle="1" w:styleId="Heading2Char">
    <w:name w:val="Heading 2 Char"/>
    <w:basedOn w:val="DefaultParagraphFont"/>
    <w:link w:val="Heading2"/>
    <w:uiPriority w:val="9"/>
    <w:rsid w:val="00115C52"/>
    <w:rPr>
      <w:rFonts w:asciiTheme="majorBidi" w:eastAsia="Times New Roman" w:hAnsiTheme="majorBidi" w:cstheme="majorBidi"/>
      <w:b/>
      <w:bCs/>
      <w:sz w:val="28"/>
      <w:szCs w:val="26"/>
    </w:rPr>
  </w:style>
  <w:style w:type="character" w:customStyle="1" w:styleId="Heading3Char">
    <w:name w:val="Heading 3 Char"/>
    <w:basedOn w:val="DefaultParagraphFont"/>
    <w:link w:val="Heading3"/>
    <w:uiPriority w:val="9"/>
    <w:rsid w:val="00115C52"/>
    <w:rPr>
      <w:rFonts w:asciiTheme="majorBidi" w:eastAsia="Times New Roman" w:hAnsiTheme="majorBidi" w:cstheme="majorBidi"/>
      <w:b/>
      <w:bCs/>
      <w:sz w:val="24"/>
      <w:szCs w:val="24"/>
    </w:rPr>
  </w:style>
  <w:style w:type="character" w:customStyle="1" w:styleId="Heading4Char">
    <w:name w:val="Heading 4 Char"/>
    <w:basedOn w:val="DefaultParagraphFont"/>
    <w:link w:val="Heading4"/>
    <w:uiPriority w:val="9"/>
    <w:semiHidden/>
    <w:rsid w:val="00115C5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15C5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15C5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15C5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15C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5C5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7053"/>
    <w:rPr>
      <w:color w:val="0000FF" w:themeColor="hyperlink"/>
      <w:u w:val="single"/>
    </w:rPr>
  </w:style>
  <w:style w:type="paragraph" w:customStyle="1" w:styleId="Normal1">
    <w:name w:val="Normal1"/>
    <w:rsid w:val="00406991"/>
    <w:rPr>
      <w:rFonts w:ascii="Calibri" w:eastAsia="Calibri" w:hAnsi="Calibri" w:cs="Calibri"/>
      <w:lang w:eastAsia="en-AU"/>
    </w:rPr>
  </w:style>
  <w:style w:type="paragraph" w:styleId="BalloonText">
    <w:name w:val="Balloon Text"/>
    <w:basedOn w:val="Normal"/>
    <w:link w:val="BalloonTextChar"/>
    <w:uiPriority w:val="99"/>
    <w:semiHidden/>
    <w:unhideWhenUsed/>
    <w:rsid w:val="00D72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20"/>
    <w:rPr>
      <w:rFonts w:ascii="Tahoma" w:hAnsi="Tahoma" w:cs="Tahoma"/>
      <w:sz w:val="16"/>
      <w:szCs w:val="16"/>
    </w:rPr>
  </w:style>
  <w:style w:type="paragraph" w:styleId="NormalWeb">
    <w:name w:val="Normal (Web)"/>
    <w:basedOn w:val="Normal"/>
    <w:uiPriority w:val="99"/>
    <w:rsid w:val="00C041B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01">
    <w:name w:val="fontstyle01"/>
    <w:basedOn w:val="DefaultParagraphFont"/>
    <w:rsid w:val="001C7AE9"/>
    <w:rPr>
      <w:rFonts w:ascii="Times New Roman" w:hAnsi="Times New Roman" w:cs="Times New Roman" w:hint="default"/>
      <w:b w:val="0"/>
      <w:bCs w:val="0"/>
      <w:i w:val="0"/>
      <w:iCs w:val="0"/>
      <w:color w:val="202124"/>
      <w:sz w:val="32"/>
      <w:szCs w:val="32"/>
    </w:rPr>
  </w:style>
  <w:style w:type="character" w:customStyle="1" w:styleId="fontstyle21">
    <w:name w:val="fontstyle21"/>
    <w:basedOn w:val="DefaultParagraphFont"/>
    <w:rsid w:val="001C7AE9"/>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A87FBE"/>
    <w:pPr>
      <w:bidi/>
      <w:spacing w:after="160" w:line="256" w:lineRule="auto"/>
      <w:ind w:left="720"/>
      <w:contextualSpacing/>
    </w:pPr>
    <w:rPr>
      <w:lang w:bidi="ur-PK"/>
    </w:rPr>
  </w:style>
  <w:style w:type="paragraph" w:customStyle="1" w:styleId="EnglishAuthor">
    <w:name w:val="English Author"/>
    <w:basedOn w:val="Normal"/>
    <w:qFormat/>
    <w:rsid w:val="00E9537F"/>
    <w:pPr>
      <w:spacing w:after="0" w:line="240" w:lineRule="auto"/>
      <w:jc w:val="both"/>
    </w:pPr>
    <w:rPr>
      <w:rFonts w:asciiTheme="majorBidi" w:hAnsiTheme="majorBidi" w:cs="Segoe UI"/>
      <w:b/>
      <w:bCs/>
      <w:sz w:val="24"/>
      <w:szCs w:val="24"/>
      <w:u w:val="single"/>
    </w:rPr>
  </w:style>
  <w:style w:type="paragraph" w:styleId="Title">
    <w:name w:val="Title"/>
    <w:basedOn w:val="Normal"/>
    <w:next w:val="Normal"/>
    <w:link w:val="TitleChar"/>
    <w:uiPriority w:val="10"/>
    <w:qFormat/>
    <w:rsid w:val="009B3626"/>
    <w:pPr>
      <w:bidi/>
      <w:spacing w:before="240" w:after="60" w:line="240" w:lineRule="auto"/>
      <w:jc w:val="center"/>
      <w:outlineLvl w:val="0"/>
    </w:pPr>
    <w:rPr>
      <w:rFonts w:ascii="Cambria" w:eastAsia="Times New Roman" w:hAnsi="Cambria" w:cs="Times New Roman"/>
      <w:b/>
      <w:bCs/>
      <w:kern w:val="28"/>
      <w:sz w:val="32"/>
      <w:szCs w:val="32"/>
      <w:lang w:eastAsia="zh-CN" w:bidi="ur-PK"/>
    </w:rPr>
  </w:style>
  <w:style w:type="character" w:customStyle="1" w:styleId="TitleChar">
    <w:name w:val="Title Char"/>
    <w:basedOn w:val="DefaultParagraphFont"/>
    <w:link w:val="Title"/>
    <w:uiPriority w:val="10"/>
    <w:rsid w:val="009B3626"/>
    <w:rPr>
      <w:rFonts w:ascii="Cambria" w:eastAsia="Times New Roman" w:hAnsi="Cambria" w:cs="Times New Roman"/>
      <w:b/>
      <w:bCs/>
      <w:kern w:val="28"/>
      <w:sz w:val="32"/>
      <w:szCs w:val="32"/>
      <w:lang w:eastAsia="zh-CN"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68747">
      <w:bodyDiv w:val="1"/>
      <w:marLeft w:val="0"/>
      <w:marRight w:val="0"/>
      <w:marTop w:val="0"/>
      <w:marBottom w:val="0"/>
      <w:divBdr>
        <w:top w:val="none" w:sz="0" w:space="0" w:color="auto"/>
        <w:left w:val="none" w:sz="0" w:space="0" w:color="auto"/>
        <w:bottom w:val="none" w:sz="0" w:space="0" w:color="auto"/>
        <w:right w:val="none" w:sz="0" w:space="0" w:color="auto"/>
      </w:divBdr>
    </w:div>
    <w:div w:id="823353766">
      <w:bodyDiv w:val="1"/>
      <w:marLeft w:val="0"/>
      <w:marRight w:val="0"/>
      <w:marTop w:val="0"/>
      <w:marBottom w:val="0"/>
      <w:divBdr>
        <w:top w:val="none" w:sz="0" w:space="0" w:color="auto"/>
        <w:left w:val="none" w:sz="0" w:space="0" w:color="auto"/>
        <w:bottom w:val="none" w:sz="0" w:space="0" w:color="auto"/>
        <w:right w:val="none" w:sz="0" w:space="0" w:color="auto"/>
      </w:divBdr>
    </w:div>
    <w:div w:id="1123115339">
      <w:bodyDiv w:val="1"/>
      <w:marLeft w:val="0"/>
      <w:marRight w:val="0"/>
      <w:marTop w:val="0"/>
      <w:marBottom w:val="0"/>
      <w:divBdr>
        <w:top w:val="none" w:sz="0" w:space="0" w:color="auto"/>
        <w:left w:val="none" w:sz="0" w:space="0" w:color="auto"/>
        <w:bottom w:val="none" w:sz="0" w:space="0" w:color="auto"/>
        <w:right w:val="none" w:sz="0" w:space="0" w:color="auto"/>
      </w:divBdr>
    </w:div>
    <w:div w:id="1137602211">
      <w:bodyDiv w:val="1"/>
      <w:marLeft w:val="0"/>
      <w:marRight w:val="0"/>
      <w:marTop w:val="0"/>
      <w:marBottom w:val="0"/>
      <w:divBdr>
        <w:top w:val="none" w:sz="0" w:space="0" w:color="auto"/>
        <w:left w:val="none" w:sz="0" w:space="0" w:color="auto"/>
        <w:bottom w:val="none" w:sz="0" w:space="0" w:color="auto"/>
        <w:right w:val="none" w:sz="0" w:space="0" w:color="auto"/>
      </w:divBdr>
    </w:div>
    <w:div w:id="1257783284">
      <w:bodyDiv w:val="1"/>
      <w:marLeft w:val="0"/>
      <w:marRight w:val="0"/>
      <w:marTop w:val="0"/>
      <w:marBottom w:val="0"/>
      <w:divBdr>
        <w:top w:val="none" w:sz="0" w:space="0" w:color="auto"/>
        <w:left w:val="none" w:sz="0" w:space="0" w:color="auto"/>
        <w:bottom w:val="none" w:sz="0" w:space="0" w:color="auto"/>
        <w:right w:val="none" w:sz="0" w:space="0" w:color="auto"/>
      </w:divBdr>
    </w:div>
    <w:div w:id="1322851592">
      <w:bodyDiv w:val="1"/>
      <w:marLeft w:val="0"/>
      <w:marRight w:val="0"/>
      <w:marTop w:val="0"/>
      <w:marBottom w:val="0"/>
      <w:divBdr>
        <w:top w:val="none" w:sz="0" w:space="0" w:color="auto"/>
        <w:left w:val="none" w:sz="0" w:space="0" w:color="auto"/>
        <w:bottom w:val="none" w:sz="0" w:space="0" w:color="auto"/>
        <w:right w:val="none" w:sz="0" w:space="0" w:color="auto"/>
      </w:divBdr>
    </w:div>
    <w:div w:id="1414084399">
      <w:bodyDiv w:val="1"/>
      <w:marLeft w:val="0"/>
      <w:marRight w:val="0"/>
      <w:marTop w:val="0"/>
      <w:marBottom w:val="0"/>
      <w:divBdr>
        <w:top w:val="none" w:sz="0" w:space="0" w:color="auto"/>
        <w:left w:val="none" w:sz="0" w:space="0" w:color="auto"/>
        <w:bottom w:val="none" w:sz="0" w:space="0" w:color="auto"/>
        <w:right w:val="none" w:sz="0" w:space="0" w:color="auto"/>
      </w:divBdr>
    </w:div>
    <w:div w:id="1654794196">
      <w:bodyDiv w:val="1"/>
      <w:marLeft w:val="0"/>
      <w:marRight w:val="0"/>
      <w:marTop w:val="0"/>
      <w:marBottom w:val="0"/>
      <w:divBdr>
        <w:top w:val="none" w:sz="0" w:space="0" w:color="auto"/>
        <w:left w:val="none" w:sz="0" w:space="0" w:color="auto"/>
        <w:bottom w:val="none" w:sz="0" w:space="0" w:color="auto"/>
        <w:right w:val="none" w:sz="0" w:space="0" w:color="auto"/>
      </w:divBdr>
    </w:div>
    <w:div w:id="1933128732">
      <w:bodyDiv w:val="1"/>
      <w:marLeft w:val="0"/>
      <w:marRight w:val="0"/>
      <w:marTop w:val="0"/>
      <w:marBottom w:val="0"/>
      <w:divBdr>
        <w:top w:val="none" w:sz="0" w:space="0" w:color="auto"/>
        <w:left w:val="none" w:sz="0" w:space="0" w:color="auto"/>
        <w:bottom w:val="none" w:sz="0" w:space="0" w:color="auto"/>
        <w:right w:val="none" w:sz="0" w:space="0" w:color="auto"/>
      </w:divBdr>
    </w:div>
    <w:div w:id="2036423979">
      <w:bodyDiv w:val="1"/>
      <w:marLeft w:val="0"/>
      <w:marRight w:val="0"/>
      <w:marTop w:val="0"/>
      <w:marBottom w:val="0"/>
      <w:divBdr>
        <w:top w:val="none" w:sz="0" w:space="0" w:color="auto"/>
        <w:left w:val="none" w:sz="0" w:space="0" w:color="auto"/>
        <w:bottom w:val="none" w:sz="0" w:space="0" w:color="auto"/>
        <w:right w:val="none" w:sz="0" w:space="0" w:color="auto"/>
      </w:divBdr>
    </w:div>
    <w:div w:id="20648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3279</TotalTime>
  <Pages>21</Pages>
  <Words>7470</Words>
  <Characters>42582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Muzaffar</dc:creator>
  <cp:lastModifiedBy>Windows User</cp:lastModifiedBy>
  <cp:revision>241</cp:revision>
  <cp:lastPrinted>2021-08-16T17:16:00Z</cp:lastPrinted>
  <dcterms:created xsi:type="dcterms:W3CDTF">2021-06-15T13:30:00Z</dcterms:created>
  <dcterms:modified xsi:type="dcterms:W3CDTF">2024-07-09T12:06:00Z</dcterms:modified>
</cp:coreProperties>
</file>